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25D" w:rsidRPr="00742966" w:rsidRDefault="004C225D" w:rsidP="004C225D">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w:t>
      </w:r>
      <w:r w:rsidR="00C55D10">
        <w:rPr>
          <w:noProof/>
          <w:lang w:val="en-US"/>
        </w:rPr>
        <w:t>11</w:t>
      </w:r>
      <w:r w:rsidR="0095244D">
        <w:rPr>
          <w:noProof/>
          <w:lang w:val="en-US"/>
        </w:rPr>
        <w:t>6</w:t>
      </w:r>
      <w:r w:rsidR="00F346BD">
        <w:rPr>
          <w:noProof/>
          <w:lang w:val="en-US"/>
        </w:rPr>
        <w:t>b</w:t>
      </w:r>
      <w:r w:rsidR="00C55D10">
        <w:rPr>
          <w:noProof/>
          <w:lang w:val="en-US"/>
        </w:rPr>
        <w:t>e</w:t>
      </w:r>
      <w:r w:rsidRPr="00742966">
        <w:rPr>
          <w:rFonts w:cs="Arial"/>
          <w:color w:val="000000"/>
          <w:kern w:val="2"/>
          <w:lang w:val="en-US"/>
        </w:rPr>
        <w:tab/>
        <w:t xml:space="preserve"> </w:t>
      </w:r>
      <w:r w:rsidRPr="00CA6789">
        <w:rPr>
          <w:rFonts w:cs="Arial"/>
          <w:color w:val="000000"/>
          <w:kern w:val="2"/>
          <w:lang w:val="en-US"/>
        </w:rPr>
        <w:t>R2-</w:t>
      </w:r>
      <w:r w:rsidR="0095244D" w:rsidRPr="0095244D">
        <w:t xml:space="preserve"> </w:t>
      </w:r>
      <w:r w:rsidR="0095244D" w:rsidRPr="0095244D">
        <w:rPr>
          <w:rFonts w:cs="Arial"/>
          <w:color w:val="000000"/>
          <w:kern w:val="2"/>
          <w:lang w:val="en-US"/>
        </w:rPr>
        <w:t>2</w:t>
      </w:r>
      <w:r w:rsidR="00F346BD">
        <w:rPr>
          <w:rFonts w:cs="Arial"/>
          <w:color w:val="000000"/>
          <w:kern w:val="2"/>
          <w:lang w:val="en-US"/>
        </w:rPr>
        <w:t>2</w:t>
      </w:r>
      <w:r w:rsidR="00094EFA">
        <w:rPr>
          <w:rFonts w:cs="Arial"/>
          <w:color w:val="000000"/>
          <w:kern w:val="2"/>
          <w:lang w:val="en-US"/>
        </w:rPr>
        <w:t>00790</w:t>
      </w:r>
    </w:p>
    <w:bookmarkEnd w:id="0"/>
    <w:bookmarkEnd w:id="1"/>
    <w:p w:rsidR="004C225D" w:rsidRPr="00FD5466" w:rsidRDefault="004C225D" w:rsidP="004C225D">
      <w:pPr>
        <w:pStyle w:val="3GPPHeader"/>
      </w:pPr>
      <w:r>
        <w:rPr>
          <w:rFonts w:cs="Arial"/>
          <w:color w:val="000000"/>
          <w:kern w:val="2"/>
          <w:lang w:val="en-US"/>
        </w:rPr>
        <w:t xml:space="preserve">Electronic </w:t>
      </w:r>
      <w:r w:rsidR="0095244D">
        <w:rPr>
          <w:rFonts w:cs="Arial"/>
          <w:color w:val="000000"/>
          <w:kern w:val="2"/>
          <w:lang w:val="en-US"/>
        </w:rPr>
        <w:t>1</w:t>
      </w:r>
      <w:r w:rsidR="00F346BD">
        <w:rPr>
          <w:rFonts w:cs="Arial"/>
          <w:color w:val="000000"/>
          <w:kern w:val="2"/>
          <w:lang w:val="en-US"/>
        </w:rPr>
        <w:t>7</w:t>
      </w:r>
      <w:r>
        <w:rPr>
          <w:rFonts w:cs="Arial"/>
          <w:color w:val="000000"/>
          <w:kern w:val="2"/>
          <w:lang w:val="en-US"/>
        </w:rPr>
        <w:t xml:space="preserve"> –</w:t>
      </w:r>
      <w:r w:rsidR="00F346BD">
        <w:rPr>
          <w:rFonts w:cs="Arial"/>
          <w:color w:val="000000"/>
          <w:kern w:val="2"/>
          <w:lang w:val="en-US"/>
        </w:rPr>
        <w:t xml:space="preserve"> </w:t>
      </w:r>
      <w:r>
        <w:rPr>
          <w:rFonts w:cs="Arial"/>
          <w:color w:val="000000"/>
          <w:kern w:val="2"/>
          <w:lang w:val="en-US"/>
        </w:rPr>
        <w:t>2</w:t>
      </w:r>
      <w:r w:rsidR="00F346BD">
        <w:rPr>
          <w:rFonts w:cs="Arial"/>
          <w:color w:val="000000"/>
          <w:kern w:val="2"/>
          <w:lang w:val="en-US"/>
        </w:rPr>
        <w:t>5</w:t>
      </w:r>
      <w:r>
        <w:rPr>
          <w:rFonts w:cs="Arial"/>
          <w:color w:val="000000"/>
          <w:kern w:val="2"/>
          <w:lang w:val="en-US"/>
        </w:rPr>
        <w:t xml:space="preserve"> </w:t>
      </w:r>
      <w:r w:rsidR="00F346BD">
        <w:rPr>
          <w:rFonts w:cs="Arial"/>
          <w:color w:val="000000"/>
          <w:kern w:val="2"/>
          <w:lang w:val="en-US"/>
        </w:rPr>
        <w:t>Jan</w:t>
      </w:r>
      <w:r>
        <w:rPr>
          <w:rFonts w:cs="Arial"/>
          <w:color w:val="000000"/>
          <w:kern w:val="2"/>
          <w:lang w:val="en-US"/>
        </w:rPr>
        <w:t>, 202</w:t>
      </w:r>
      <w:r w:rsidR="00F346BD">
        <w:rPr>
          <w:rFonts w:cs="Arial"/>
          <w:color w:val="000000"/>
          <w:kern w:val="2"/>
          <w:lang w:val="en-US"/>
        </w:rPr>
        <w:t>2</w:t>
      </w:r>
    </w:p>
    <w:p w:rsidR="004C225D" w:rsidRPr="00100B27" w:rsidRDefault="004C225D" w:rsidP="004C225D">
      <w:pPr>
        <w:pStyle w:val="3GPPHeader"/>
        <w:rPr>
          <w:sz w:val="22"/>
          <w:szCs w:val="22"/>
        </w:rPr>
      </w:pPr>
      <w:r w:rsidRPr="006E7DC0">
        <w:rPr>
          <w:sz w:val="22"/>
          <w:szCs w:val="22"/>
        </w:rPr>
        <w:t>Agenda Item:</w:t>
      </w:r>
      <w:r w:rsidRPr="006E7DC0">
        <w:rPr>
          <w:sz w:val="22"/>
          <w:szCs w:val="22"/>
        </w:rPr>
        <w:tab/>
      </w:r>
      <w:r>
        <w:rPr>
          <w:sz w:val="22"/>
          <w:szCs w:val="22"/>
        </w:rPr>
        <w:t>8.15.2</w:t>
      </w:r>
    </w:p>
    <w:p w:rsidR="004C225D" w:rsidRPr="00100B27" w:rsidRDefault="004C225D" w:rsidP="004C225D">
      <w:pPr>
        <w:pStyle w:val="3GPPHeader"/>
        <w:rPr>
          <w:sz w:val="22"/>
          <w:szCs w:val="22"/>
        </w:rPr>
      </w:pPr>
      <w:r w:rsidRPr="00100B27">
        <w:rPr>
          <w:sz w:val="22"/>
          <w:szCs w:val="22"/>
        </w:rPr>
        <w:t>Source:</w:t>
      </w:r>
      <w:r w:rsidRPr="00100B27">
        <w:rPr>
          <w:sz w:val="22"/>
          <w:szCs w:val="22"/>
        </w:rPr>
        <w:tab/>
      </w:r>
      <w:r w:rsidR="0095244D">
        <w:rPr>
          <w:sz w:val="22"/>
          <w:szCs w:val="22"/>
        </w:rPr>
        <w:t>Xiaomi</w:t>
      </w:r>
    </w:p>
    <w:p w:rsidR="004C225D" w:rsidRPr="00100B27" w:rsidRDefault="004C225D" w:rsidP="004C225D">
      <w:pPr>
        <w:pStyle w:val="3GPPHeader"/>
        <w:rPr>
          <w:sz w:val="22"/>
          <w:szCs w:val="22"/>
        </w:rPr>
      </w:pPr>
      <w:r w:rsidRPr="00100B27">
        <w:rPr>
          <w:sz w:val="22"/>
          <w:szCs w:val="22"/>
        </w:rPr>
        <w:t>Title:</w:t>
      </w:r>
      <w:r w:rsidRPr="00100B27">
        <w:rPr>
          <w:sz w:val="22"/>
          <w:szCs w:val="22"/>
        </w:rPr>
        <w:tab/>
      </w:r>
      <w:r w:rsidR="00F346BD">
        <w:rPr>
          <w:sz w:val="22"/>
          <w:szCs w:val="22"/>
        </w:rPr>
        <w:t>Discussion on</w:t>
      </w:r>
      <w:r w:rsidR="007A2B47">
        <w:rPr>
          <w:sz w:val="22"/>
          <w:szCs w:val="22"/>
        </w:rPr>
        <w:t xml:space="preserve"> Uu</w:t>
      </w:r>
      <w:r w:rsidR="00303B95">
        <w:rPr>
          <w:sz w:val="22"/>
          <w:szCs w:val="22"/>
        </w:rPr>
        <w:t xml:space="preserve"> impact</w:t>
      </w:r>
    </w:p>
    <w:p w:rsidR="004C225D" w:rsidRPr="00CE0424" w:rsidRDefault="004C225D" w:rsidP="004C225D">
      <w:pPr>
        <w:pStyle w:val="3GPPHeader"/>
        <w:rPr>
          <w:sz w:val="22"/>
          <w:szCs w:val="22"/>
        </w:rPr>
      </w:pPr>
      <w:r w:rsidRPr="00100B27">
        <w:rPr>
          <w:sz w:val="22"/>
          <w:szCs w:val="22"/>
        </w:rPr>
        <w:t>Document for:</w:t>
      </w:r>
      <w:r w:rsidRPr="00100B27">
        <w:rPr>
          <w:sz w:val="22"/>
          <w:szCs w:val="22"/>
        </w:rPr>
        <w:tab/>
        <w:t>Discussion</w:t>
      </w:r>
    </w:p>
    <w:p w:rsidR="004C225D" w:rsidRPr="00CE0424" w:rsidRDefault="004C225D" w:rsidP="004C225D"/>
    <w:p w:rsidR="004C225D" w:rsidRPr="00CE0424" w:rsidRDefault="004C225D" w:rsidP="004C225D">
      <w:pPr>
        <w:pStyle w:val="1"/>
      </w:pPr>
      <w:bookmarkStart w:id="2" w:name="_Ref488331639"/>
      <w:r w:rsidRPr="00CE0424">
        <w:t>Introduction</w:t>
      </w:r>
      <w:bookmarkEnd w:id="2"/>
    </w:p>
    <w:p w:rsidR="004C225D" w:rsidRPr="00230847" w:rsidRDefault="007A2B47" w:rsidP="004C225D">
      <w:pPr>
        <w:jc w:val="left"/>
        <w:rPr>
          <w:rFonts w:ascii="Times New Roman" w:eastAsia="等线" w:hAnsi="Times New Roman"/>
        </w:rPr>
      </w:pPr>
      <w:bookmarkStart w:id="3" w:name="_Ref178064866"/>
      <w:r>
        <w:rPr>
          <w:rFonts w:ascii="Times New Roman" w:eastAsia="等线" w:hAnsi="Times New Roman"/>
        </w:rPr>
        <w:t xml:space="preserve">DRX is introduced on sidelink to reduce UE monitoring PSCCH. In the meantime, SL specific RTT and retransmission is also introduced on Uu to control UE monitor PDCCH scheduling sidelink retransmission resource. </w:t>
      </w:r>
      <w:r w:rsidR="00516665">
        <w:rPr>
          <w:rFonts w:ascii="Times New Roman" w:eastAsia="等线" w:hAnsi="Times New Roman"/>
        </w:rPr>
        <w:t xml:space="preserve">CONNECTED UE would report SL related information, i.e. assistance information and SL DRX, to serving cell. </w:t>
      </w:r>
      <w:r>
        <w:rPr>
          <w:rFonts w:ascii="Times New Roman" w:eastAsia="等线" w:hAnsi="Times New Roman"/>
        </w:rPr>
        <w:t>In this contribution, we further discuss the sidelink DRX impact on Uu.</w:t>
      </w:r>
    </w:p>
    <w:p w:rsidR="004C225D" w:rsidRDefault="004C225D" w:rsidP="004C225D">
      <w:pPr>
        <w:pStyle w:val="1"/>
        <w:jc w:val="both"/>
      </w:pPr>
      <w:r w:rsidRPr="00CE0424">
        <w:t>Discussion</w:t>
      </w:r>
      <w:bookmarkEnd w:id="3"/>
    </w:p>
    <w:p w:rsidR="00680C5A" w:rsidRDefault="007F1A05" w:rsidP="007F1A05">
      <w:pPr>
        <w:pStyle w:val="2"/>
      </w:pPr>
      <w:r>
        <w:t>Alignment between Uu and SL DRX</w:t>
      </w:r>
    </w:p>
    <w:p w:rsidR="007F1A05" w:rsidRDefault="007F1A05" w:rsidP="00680C5A">
      <w:r>
        <w:rPr>
          <w:rFonts w:hint="eastAsia"/>
        </w:rPr>
        <w:t xml:space="preserve">In </w:t>
      </w:r>
      <w:r w:rsidR="000D35AA">
        <w:t>RAN2 114</w:t>
      </w:r>
      <w:r>
        <w:t xml:space="preserve"> </w:t>
      </w:r>
      <w:r>
        <w:rPr>
          <w:rFonts w:hint="eastAsia"/>
        </w:rPr>
        <w:t xml:space="preserve">meeting, alignment </w:t>
      </w:r>
      <w:r>
        <w:t>between Uu and SL DRX is agreed as following,</w:t>
      </w:r>
    </w:p>
    <w:tbl>
      <w:tblPr>
        <w:tblStyle w:val="a6"/>
        <w:tblW w:w="0" w:type="auto"/>
        <w:tblLook w:val="04A0" w:firstRow="1" w:lastRow="0" w:firstColumn="1" w:lastColumn="0" w:noHBand="0" w:noVBand="1"/>
      </w:tblPr>
      <w:tblGrid>
        <w:gridCol w:w="8296"/>
      </w:tblGrid>
      <w:tr w:rsidR="007F1A05" w:rsidTr="007F1A05">
        <w:tc>
          <w:tcPr>
            <w:tcW w:w="8296" w:type="dxa"/>
          </w:tcPr>
          <w:p w:rsidR="007F1A05" w:rsidRDefault="007F1A05" w:rsidP="007F1A05">
            <w:pPr>
              <w:pStyle w:val="a5"/>
              <w:numPr>
                <w:ilvl w:val="0"/>
                <w:numId w:val="4"/>
              </w:numPr>
              <w:ind w:firstLineChars="0"/>
              <w:rPr>
                <w:noProof/>
              </w:rPr>
            </w:pPr>
            <w:r>
              <w:rPr>
                <w:noProof/>
              </w:rPr>
              <w:t>For at least SL RX-UEs in RRC CONNECTED, the alignment of Uu DRX and SL DRX is up to gNB. FFS for SL TX-UE.</w:t>
            </w:r>
          </w:p>
          <w:p w:rsidR="007F1A05" w:rsidRPr="007F1A05" w:rsidRDefault="007F1A05" w:rsidP="007F1A05">
            <w:pPr>
              <w:pStyle w:val="a5"/>
              <w:numPr>
                <w:ilvl w:val="0"/>
                <w:numId w:val="4"/>
              </w:numPr>
              <w:ind w:firstLineChars="0"/>
              <w:rPr>
                <w:noProof/>
              </w:rPr>
            </w:pPr>
            <w:r>
              <w:t xml:space="preserve">Alignment of Uu DRX and SL DRX for </w:t>
            </w:r>
            <w:r w:rsidRPr="000D35AA">
              <w:rPr>
                <w:highlight w:val="yellow"/>
              </w:rPr>
              <w:t>groupcast and broadcast</w:t>
            </w:r>
            <w:r>
              <w:t xml:space="preserve"> is supported. FFS on whether new mechanisms are needed.</w:t>
            </w:r>
          </w:p>
        </w:tc>
      </w:tr>
    </w:tbl>
    <w:p w:rsidR="00E63C1F" w:rsidRDefault="007F1A05" w:rsidP="00680C5A">
      <w:r>
        <w:t xml:space="preserve">gNB is in control of Uu DRX. To enable the alignment, gNB should be aware of the SL DRX. For the unicast sidelink DRX, it’s agreed the RX UE shall report the received unicast sidelink DRX to gNB. But for groupcast and broadcast </w:t>
      </w:r>
      <w:r w:rsidR="00CA1CC6">
        <w:t xml:space="preserve">sidelink DRX, the DRX </w:t>
      </w:r>
      <w:r w:rsidR="006F0287">
        <w:t>parameters</w:t>
      </w:r>
      <w:r w:rsidR="00CA1CC6">
        <w:t xml:space="preserve"> </w:t>
      </w:r>
      <w:r w:rsidR="006F0287">
        <w:t xml:space="preserve">used by UE </w:t>
      </w:r>
      <w:r w:rsidR="00CA1CC6">
        <w:t xml:space="preserve">are </w:t>
      </w:r>
      <w:r w:rsidR="006F0287">
        <w:t>determined</w:t>
      </w:r>
      <w:r w:rsidR="00CA1CC6">
        <w:t xml:space="preserve"> </w:t>
      </w:r>
      <w:r w:rsidR="006F0287">
        <w:t>by</w:t>
      </w:r>
      <w:r w:rsidR="00CA1CC6">
        <w:t xml:space="preserve"> QoS profile of destinations which UE is interested in </w:t>
      </w:r>
      <w:r w:rsidR="00CA1CC6" w:rsidRPr="006F0287">
        <w:rPr>
          <w:highlight w:val="yellow"/>
        </w:rPr>
        <w:t>reception</w:t>
      </w:r>
      <w:r w:rsidR="00CA1CC6">
        <w:t xml:space="preserve">. In R16, UE would report the destination id </w:t>
      </w:r>
      <w:r w:rsidR="00F64A38">
        <w:t xml:space="preserve">for </w:t>
      </w:r>
      <w:r w:rsidR="00F64A38" w:rsidRPr="00F64A38">
        <w:rPr>
          <w:highlight w:val="yellow"/>
        </w:rPr>
        <w:t>transmission</w:t>
      </w:r>
      <w:r w:rsidR="00F64A38">
        <w:t xml:space="preserve"> </w:t>
      </w:r>
      <w:r w:rsidR="00CA1CC6">
        <w:t xml:space="preserve">and its QoS profile to gNB via </w:t>
      </w:r>
      <w:r w:rsidR="00B63522" w:rsidRPr="00F64A38">
        <w:rPr>
          <w:rFonts w:eastAsia="Yu Mincho"/>
          <w:i/>
        </w:rPr>
        <w:t>SL-TxResourceReq-r16</w:t>
      </w:r>
      <w:r w:rsidR="00CA1CC6">
        <w:t xml:space="preserve"> in </w:t>
      </w:r>
      <w:r w:rsidR="00F64A38">
        <w:rPr>
          <w:rFonts w:eastAsia="Yu Mincho"/>
        </w:rPr>
        <w:t>SUI</w:t>
      </w:r>
      <w:r w:rsidR="00CA1CC6">
        <w:t>. However, th</w:t>
      </w:r>
      <w:r w:rsidR="00E63C1F">
        <w:t xml:space="preserve">e reported destination id only includes </w:t>
      </w:r>
      <w:r w:rsidR="00CA1CC6">
        <w:t>the destination which UE has data</w:t>
      </w:r>
      <w:r w:rsidR="006F0287">
        <w:t xml:space="preserve"> for transmission</w:t>
      </w:r>
      <w:r w:rsidR="00CA1CC6">
        <w:t xml:space="preserve">. </w:t>
      </w:r>
      <w:r w:rsidR="006F0287">
        <w:t>F</w:t>
      </w:r>
      <w:r w:rsidR="00CA1CC6">
        <w:t xml:space="preserve">or some destination, UE is only interested in reception, but has no data for transmission. </w:t>
      </w:r>
      <w:r w:rsidR="006F0287">
        <w:t xml:space="preserve">For example, in P2V, vehicle would only receive transmission from pedestrian but not transmit to pedestrian. The destination id of pedestrian is only for reception and is not reported to gNB in SUI. </w:t>
      </w:r>
      <w:r w:rsidR="00CA1CC6">
        <w:t xml:space="preserve">Therefore, gNB can’t acknowledge the DRX configuration used for these reception only destination. Uu DRX and SL DRX for groupcast and broadcast can’t be reached. </w:t>
      </w:r>
    </w:p>
    <w:p w:rsidR="00E63C1F" w:rsidRPr="00E63C1F" w:rsidRDefault="00E63C1F" w:rsidP="00680C5A">
      <w:pPr>
        <w:rPr>
          <w:b/>
        </w:rPr>
      </w:pPr>
      <w:r w:rsidRPr="00E63C1F">
        <w:rPr>
          <w:rFonts w:hint="eastAsia"/>
          <w:b/>
        </w:rPr>
        <w:lastRenderedPageBreak/>
        <w:t>Observation</w:t>
      </w:r>
      <w:r w:rsidR="00A72E62">
        <w:rPr>
          <w:b/>
        </w:rPr>
        <w:t xml:space="preserve"> 1</w:t>
      </w:r>
      <w:r w:rsidRPr="00E63C1F">
        <w:rPr>
          <w:rFonts w:hint="eastAsia"/>
          <w:b/>
        </w:rPr>
        <w:t xml:space="preserve">: </w:t>
      </w:r>
      <w:r w:rsidR="00B4499F">
        <w:rPr>
          <w:b/>
        </w:rPr>
        <w:t xml:space="preserve">UE </w:t>
      </w:r>
      <w:r w:rsidR="00CA416B">
        <w:rPr>
          <w:b/>
        </w:rPr>
        <w:t>only</w:t>
      </w:r>
      <w:r w:rsidR="00B4499F">
        <w:rPr>
          <w:b/>
        </w:rPr>
        <w:t xml:space="preserve"> report</w:t>
      </w:r>
      <w:r w:rsidR="00CA416B">
        <w:rPr>
          <w:b/>
        </w:rPr>
        <w:t>s</w:t>
      </w:r>
      <w:r w:rsidR="00B4499F">
        <w:rPr>
          <w:b/>
        </w:rPr>
        <w:t xml:space="preserve"> destination</w:t>
      </w:r>
      <w:r w:rsidR="00F64A38">
        <w:rPr>
          <w:b/>
        </w:rPr>
        <w:t>(s)</w:t>
      </w:r>
      <w:r w:rsidR="00B4499F">
        <w:rPr>
          <w:b/>
        </w:rPr>
        <w:t xml:space="preserve"> for </w:t>
      </w:r>
      <w:r w:rsidR="00CA416B">
        <w:rPr>
          <w:b/>
        </w:rPr>
        <w:t>transmission</w:t>
      </w:r>
      <w:r w:rsidR="00B4499F">
        <w:rPr>
          <w:b/>
        </w:rPr>
        <w:t xml:space="preserve"> in SUI. </w:t>
      </w:r>
      <w:r w:rsidRPr="00E63C1F">
        <w:rPr>
          <w:rFonts w:hint="eastAsia"/>
          <w:b/>
        </w:rPr>
        <w:t xml:space="preserve">gNB is not aware of the QoS profile for the groupcast and broadcast destinations, </w:t>
      </w:r>
      <w:r>
        <w:rPr>
          <w:b/>
        </w:rPr>
        <w:t xml:space="preserve">for </w:t>
      </w:r>
      <w:r w:rsidRPr="00E63C1F">
        <w:rPr>
          <w:rFonts w:hint="eastAsia"/>
          <w:b/>
        </w:rPr>
        <w:t xml:space="preserve">which UE </w:t>
      </w:r>
      <w:r w:rsidR="006F0287">
        <w:rPr>
          <w:rFonts w:hint="eastAsia"/>
          <w:b/>
        </w:rPr>
        <w:t>only receive</w:t>
      </w:r>
      <w:r w:rsidRPr="00E63C1F">
        <w:rPr>
          <w:rFonts w:hint="eastAsia"/>
          <w:b/>
        </w:rPr>
        <w:t xml:space="preserve"> but has no data for transmission.</w:t>
      </w:r>
    </w:p>
    <w:p w:rsidR="00F64A38" w:rsidRDefault="00F64A38" w:rsidP="00680C5A">
      <w:r>
        <w:rPr>
          <w:rFonts w:hint="eastAsia"/>
        </w:rPr>
        <w:t>On the other hand,</w:t>
      </w:r>
      <w:r>
        <w:t xml:space="preserve"> UE may not receive from the destination(s), which was reported to gNB via </w:t>
      </w:r>
      <w:r w:rsidRPr="00F64A38">
        <w:rPr>
          <w:rFonts w:eastAsia="Yu Mincho"/>
          <w:i/>
        </w:rPr>
        <w:t>SL-TxResourceReq-r16</w:t>
      </w:r>
      <w:r>
        <w:rPr>
          <w:rFonts w:eastAsia="Yu Mincho"/>
        </w:rPr>
        <w:t xml:space="preserve"> </w:t>
      </w:r>
      <w:r>
        <w:t xml:space="preserve">in SUI. For example, pedestrian would only perform transmission to vehicle but not receive from vehicle. </w:t>
      </w:r>
    </w:p>
    <w:p w:rsidR="00F64A38" w:rsidRPr="00F64A38" w:rsidRDefault="00F64A38" w:rsidP="00F64A38">
      <w:pPr>
        <w:rPr>
          <w:b/>
        </w:rPr>
      </w:pPr>
      <w:r w:rsidRPr="00F64A38">
        <w:rPr>
          <w:rFonts w:hint="eastAsia"/>
          <w:b/>
        </w:rPr>
        <w:t>Observation</w:t>
      </w:r>
      <w:r w:rsidRPr="00F64A38">
        <w:rPr>
          <w:b/>
        </w:rPr>
        <w:t xml:space="preserve"> 2</w:t>
      </w:r>
      <w:r w:rsidRPr="00F64A38">
        <w:rPr>
          <w:rFonts w:hint="eastAsia"/>
          <w:b/>
        </w:rPr>
        <w:t xml:space="preserve">: </w:t>
      </w:r>
      <w:r w:rsidRPr="00F64A38">
        <w:rPr>
          <w:b/>
        </w:rPr>
        <w:t xml:space="preserve">UE may not receive from destination(s), which was reported to gNB via </w:t>
      </w:r>
      <w:r w:rsidRPr="00F64A38">
        <w:rPr>
          <w:rFonts w:eastAsia="Yu Mincho"/>
          <w:b/>
          <w:i/>
        </w:rPr>
        <w:t>SL-TxResourceReq-r16</w:t>
      </w:r>
      <w:r w:rsidRPr="00F64A38">
        <w:rPr>
          <w:b/>
        </w:rPr>
        <w:t xml:space="preserve"> in </w:t>
      </w:r>
      <w:r w:rsidRPr="00F64A38">
        <w:rPr>
          <w:rFonts w:eastAsia="Yu Mincho"/>
          <w:b/>
        </w:rPr>
        <w:t>SUI</w:t>
      </w:r>
      <w:r w:rsidRPr="00F64A38">
        <w:rPr>
          <w:rFonts w:hint="eastAsia"/>
          <w:b/>
        </w:rPr>
        <w:t>.</w:t>
      </w:r>
    </w:p>
    <w:p w:rsidR="00F64A38" w:rsidRDefault="00F64A38" w:rsidP="00680C5A">
      <w:r>
        <w:t>With above observations, gNB may not be aware of the DRX configur</w:t>
      </w:r>
      <w:r w:rsidR="00CF56F0">
        <w:t>ation</w:t>
      </w:r>
      <w:r>
        <w:t xml:space="preserve"> used by UE for groupcast and broad</w:t>
      </w:r>
      <w:r w:rsidRPr="00CF56F0">
        <w:t>cast</w:t>
      </w:r>
      <w:r w:rsidR="00CF56F0" w:rsidRPr="00CF56F0">
        <w:t xml:space="preserve">, by </w:t>
      </w:r>
      <w:r w:rsidR="00CF56F0" w:rsidRPr="00CF56F0">
        <w:rPr>
          <w:rFonts w:eastAsia="Yu Mincho"/>
          <w:i/>
        </w:rPr>
        <w:t>SL-TxResourceReq-r16</w:t>
      </w:r>
      <w:r w:rsidR="00CF56F0" w:rsidRPr="00CF56F0">
        <w:t xml:space="preserve"> in </w:t>
      </w:r>
      <w:r w:rsidR="00CF56F0" w:rsidRPr="00CF56F0">
        <w:rPr>
          <w:rFonts w:eastAsia="Yu Mincho"/>
        </w:rPr>
        <w:t>SUI</w:t>
      </w:r>
      <w:r w:rsidRPr="00CF56F0">
        <w:t>.</w:t>
      </w:r>
    </w:p>
    <w:p w:rsidR="00F64A38" w:rsidRPr="00F64A38" w:rsidRDefault="00F64A38" w:rsidP="00680C5A">
      <w:pPr>
        <w:rPr>
          <w:b/>
        </w:rPr>
      </w:pPr>
      <w:r w:rsidRPr="00F64A38">
        <w:rPr>
          <w:rFonts w:hint="eastAsia"/>
          <w:b/>
        </w:rPr>
        <w:t>Observation 3:</w:t>
      </w:r>
      <w:r w:rsidRPr="00F64A38">
        <w:rPr>
          <w:b/>
        </w:rPr>
        <w:t xml:space="preserve"> gNB may not be aware of the DRX configured used by UE for groupcast and broadcast</w:t>
      </w:r>
      <w:r w:rsidR="00CF56F0">
        <w:rPr>
          <w:b/>
        </w:rPr>
        <w:t xml:space="preserve">, by </w:t>
      </w:r>
      <w:r w:rsidR="00CF56F0" w:rsidRPr="00F64A38">
        <w:rPr>
          <w:rFonts w:eastAsia="Yu Mincho"/>
          <w:b/>
          <w:i/>
        </w:rPr>
        <w:t>SL-TxResourceReq-r16</w:t>
      </w:r>
      <w:r w:rsidR="00CF56F0" w:rsidRPr="00F64A38">
        <w:rPr>
          <w:b/>
        </w:rPr>
        <w:t xml:space="preserve"> in </w:t>
      </w:r>
      <w:r w:rsidR="00CF56F0" w:rsidRPr="00F64A38">
        <w:rPr>
          <w:rFonts w:eastAsia="Yu Mincho"/>
          <w:b/>
        </w:rPr>
        <w:t>SUI</w:t>
      </w:r>
      <w:r w:rsidRPr="00F64A38">
        <w:rPr>
          <w:b/>
        </w:rPr>
        <w:t>.</w:t>
      </w:r>
    </w:p>
    <w:p w:rsidR="00E63C1F" w:rsidRDefault="00CA1CC6" w:rsidP="00680C5A">
      <w:r>
        <w:t xml:space="preserve">To enable the alignment, UE shall report the sidelink DRX configuration used by these groupcast and broadcast destination. </w:t>
      </w:r>
      <w:r w:rsidR="00E63C1F">
        <w:t>There are two possible solutions,</w:t>
      </w:r>
    </w:p>
    <w:p w:rsidR="00E63C1F" w:rsidRDefault="00E63C1F" w:rsidP="00680C5A">
      <w:r>
        <w:t>Option 1, UE reports</w:t>
      </w:r>
      <w:r w:rsidR="006F0287">
        <w:t xml:space="preserve"> SL</w:t>
      </w:r>
      <w:r>
        <w:t xml:space="preserve"> DRX </w:t>
      </w:r>
      <w:r w:rsidR="006F0287">
        <w:t>information</w:t>
      </w:r>
      <w:r>
        <w:t xml:space="preserve"> of all the broadcast and groupcast destinations, which UE is interested in reception,</w:t>
      </w:r>
    </w:p>
    <w:p w:rsidR="00E63C1F" w:rsidRDefault="00E63C1F" w:rsidP="00680C5A">
      <w:r>
        <w:rPr>
          <w:rFonts w:hint="eastAsia"/>
        </w:rPr>
        <w:t>Option 2,</w:t>
      </w:r>
      <w:r>
        <w:t xml:space="preserve"> UE reports </w:t>
      </w:r>
      <w:r w:rsidR="006F0287">
        <w:t xml:space="preserve">SL </w:t>
      </w:r>
      <w:r>
        <w:t xml:space="preserve">DRX </w:t>
      </w:r>
      <w:r w:rsidR="006F0287">
        <w:t>information</w:t>
      </w:r>
      <w:r>
        <w:t xml:space="preserve"> of the broadcast and groupcast destination, which UE is interested in reception and is not included in </w:t>
      </w:r>
      <w:r w:rsidR="00B63522" w:rsidRPr="00DE5341">
        <w:rPr>
          <w:rFonts w:eastAsia="Yu Mincho"/>
        </w:rPr>
        <w:t>SL-TxResourceReq-r16</w:t>
      </w:r>
      <w:r w:rsidR="00B63522">
        <w:rPr>
          <w:rFonts w:eastAsia="Yu Mincho"/>
        </w:rPr>
        <w:t xml:space="preserve"> in </w:t>
      </w:r>
      <w:r>
        <w:t>last transmitted SidelinkUEInformationNR.</w:t>
      </w:r>
    </w:p>
    <w:p w:rsidR="007F1A05" w:rsidRDefault="00CA1CC6" w:rsidP="00680C5A">
      <w:r>
        <w:t xml:space="preserve">To make the UE behaviour simple, we prefer </w:t>
      </w:r>
      <w:r w:rsidR="00E63C1F">
        <w:t xml:space="preserve">option 1, i.e. </w:t>
      </w:r>
      <w:r>
        <w:t xml:space="preserve">UE </w:t>
      </w:r>
      <w:r w:rsidR="00E63C1F">
        <w:t>should</w:t>
      </w:r>
      <w:r>
        <w:t xml:space="preserve"> report the QoS profile of all the broadcast and groupcast destination, which UE is interested in reception, regardless the destination </w:t>
      </w:r>
      <w:r w:rsidR="00B63522">
        <w:t xml:space="preserve">id </w:t>
      </w:r>
      <w:r>
        <w:t xml:space="preserve">is included in the </w:t>
      </w:r>
      <w:r w:rsidR="00B63522" w:rsidRPr="00DE5341">
        <w:rPr>
          <w:rFonts w:eastAsia="Yu Mincho"/>
        </w:rPr>
        <w:t>SL-TxResourceReq-r16</w:t>
      </w:r>
      <w:r w:rsidR="00B63522">
        <w:rPr>
          <w:rFonts w:eastAsia="Yu Mincho"/>
        </w:rPr>
        <w:t xml:space="preserve"> </w:t>
      </w:r>
      <w:r w:rsidR="00E63C1F">
        <w:t>or not.</w:t>
      </w:r>
    </w:p>
    <w:p w:rsidR="00E63C1F" w:rsidRPr="00E63C1F" w:rsidRDefault="00E63C1F" w:rsidP="00680C5A">
      <w:pPr>
        <w:rPr>
          <w:b/>
        </w:rPr>
      </w:pPr>
      <w:r w:rsidRPr="00E63C1F">
        <w:rPr>
          <w:b/>
        </w:rPr>
        <w:t>Proposal 1: UE report</w:t>
      </w:r>
      <w:r w:rsidR="00B63522">
        <w:rPr>
          <w:b/>
        </w:rPr>
        <w:t>s</w:t>
      </w:r>
      <w:r w:rsidRPr="00E63C1F">
        <w:rPr>
          <w:b/>
        </w:rPr>
        <w:t xml:space="preserve"> the </w:t>
      </w:r>
      <w:r w:rsidR="006F0287">
        <w:rPr>
          <w:b/>
        </w:rPr>
        <w:t xml:space="preserve">SL DRX information, e.g. </w:t>
      </w:r>
      <w:r w:rsidRPr="00E63C1F">
        <w:rPr>
          <w:b/>
        </w:rPr>
        <w:t>QoS profile</w:t>
      </w:r>
      <w:r w:rsidR="006F0287">
        <w:rPr>
          <w:b/>
        </w:rPr>
        <w:t>,</w:t>
      </w:r>
      <w:r w:rsidRPr="00E63C1F">
        <w:rPr>
          <w:b/>
        </w:rPr>
        <w:t xml:space="preserve"> of the broadcast and groupcast destination, which UE is interested in reception.</w:t>
      </w:r>
    </w:p>
    <w:p w:rsidR="000E5839" w:rsidRPr="000E5839" w:rsidRDefault="000E5839" w:rsidP="000E5839">
      <w:pPr>
        <w:pStyle w:val="2"/>
      </w:pPr>
      <w:r>
        <w:rPr>
          <w:rFonts w:hint="eastAsia"/>
        </w:rPr>
        <w:t>Uu DRX for Sidelink</w:t>
      </w:r>
    </w:p>
    <w:p w:rsidR="00574E48" w:rsidRPr="004A421E" w:rsidRDefault="00574E48" w:rsidP="00574E48">
      <w:pPr>
        <w:widowControl w:val="0"/>
        <w:overflowPunct/>
        <w:autoSpaceDE/>
        <w:autoSpaceDN/>
        <w:adjustRightInd/>
        <w:spacing w:after="0"/>
        <w:textAlignment w:val="auto"/>
        <w:rPr>
          <w:rFonts w:eastAsiaTheme="minorEastAsia" w:cs="Arial"/>
          <w:kern w:val="2"/>
          <w:lang w:val="en-US"/>
        </w:rPr>
      </w:pPr>
      <w:r w:rsidRPr="004A421E">
        <w:rPr>
          <w:rFonts w:eastAsiaTheme="minorEastAsia" w:cs="Arial"/>
          <w:kern w:val="2"/>
          <w:lang w:val="en-US"/>
        </w:rPr>
        <w:t>In</w:t>
      </w:r>
      <w:r w:rsidR="009C299B" w:rsidRPr="004A421E">
        <w:rPr>
          <w:rFonts w:eastAsiaTheme="minorEastAsia" w:cs="Arial"/>
          <w:kern w:val="2"/>
          <w:lang w:val="en-US"/>
        </w:rPr>
        <w:t xml:space="preserve"> [2]</w:t>
      </w:r>
      <w:r w:rsidRPr="004A421E">
        <w:rPr>
          <w:rFonts w:eastAsiaTheme="minorEastAsia" w:cs="Arial"/>
          <w:kern w:val="2"/>
          <w:lang w:val="en-US"/>
        </w:rPr>
        <w:t xml:space="preserve">, it’s discussed whether retransmission timer should be started upon RTT timer expiry if PUCCH is dropped. It’s proposed the retransmission timer should be started upon PUCCH (NACK) is dropped. It’s still FFS whether retransmission timer should be started if PUCCH (ACK) is dropped. </w:t>
      </w:r>
    </w:p>
    <w:p w:rsidR="00574E48" w:rsidRPr="004A421E" w:rsidRDefault="00574E48" w:rsidP="00527B65">
      <w:pPr>
        <w:widowControl w:val="0"/>
        <w:overflowPunct/>
        <w:autoSpaceDE/>
        <w:autoSpaceDN/>
        <w:adjustRightInd/>
        <w:spacing w:after="0"/>
        <w:textAlignment w:val="auto"/>
        <w:rPr>
          <w:rFonts w:eastAsiaTheme="minorEastAsia" w:cs="Arial"/>
          <w:kern w:val="2"/>
          <w:lang w:val="en-US"/>
        </w:rPr>
      </w:pPr>
      <w:r w:rsidRPr="004A421E">
        <w:rPr>
          <w:rFonts w:cs="Arial"/>
          <w:kern w:val="2"/>
          <w:lang w:val="en-US"/>
        </w:rPr>
        <w:t xml:space="preserve">Opponents think </w:t>
      </w:r>
      <w:r w:rsidR="00527B65" w:rsidRPr="004A421E">
        <w:rPr>
          <w:rFonts w:cs="Arial"/>
          <w:kern w:val="2"/>
          <w:lang w:val="en-US"/>
        </w:rPr>
        <w:t>on</w:t>
      </w:r>
      <w:r w:rsidRPr="004A421E">
        <w:rPr>
          <w:rFonts w:cs="Arial"/>
          <w:kern w:val="2"/>
          <w:lang w:val="en-US"/>
        </w:rPr>
        <w:t xml:space="preserve"> Uu </w:t>
      </w:r>
      <w:r w:rsidRPr="004A421E">
        <w:rPr>
          <w:rFonts w:eastAsiaTheme="minorEastAsia" w:cs="Arial"/>
          <w:i/>
          <w:kern w:val="2"/>
          <w:lang w:val="en-US" w:eastAsia="ko-KR"/>
        </w:rPr>
        <w:t xml:space="preserve">drx-RetransmissionTimerSL </w:t>
      </w:r>
      <w:r w:rsidR="00527B65" w:rsidRPr="004A421E">
        <w:rPr>
          <w:rFonts w:eastAsiaTheme="minorEastAsia" w:cs="Arial"/>
          <w:kern w:val="2"/>
          <w:lang w:val="en-US" w:eastAsia="ko-KR"/>
        </w:rPr>
        <w:t>only start w</w:t>
      </w:r>
      <w:r w:rsidRPr="004A421E">
        <w:rPr>
          <w:rFonts w:eastAsiaTheme="minorEastAsia" w:cs="Arial"/>
          <w:kern w:val="2"/>
          <w:lang w:val="en-US" w:eastAsia="ko-KR"/>
        </w:rPr>
        <w:t xml:space="preserve">hen unsent PUCCH is NACK. </w:t>
      </w:r>
      <w:r w:rsidRPr="004A421E">
        <w:rPr>
          <w:rFonts w:cs="Arial"/>
          <w:kern w:val="2"/>
          <w:lang w:val="en-US"/>
        </w:rPr>
        <w:t>NW implementation can handle the c</w:t>
      </w:r>
      <w:r w:rsidR="00527B65" w:rsidRPr="004A421E">
        <w:rPr>
          <w:rFonts w:cs="Arial"/>
          <w:kern w:val="2"/>
          <w:lang w:val="en-US"/>
        </w:rPr>
        <w:t xml:space="preserve">ase where no PUCCH is received, </w:t>
      </w:r>
      <w:r w:rsidRPr="004A421E">
        <w:rPr>
          <w:rFonts w:cs="Arial"/>
          <w:kern w:val="2"/>
          <w:lang w:val="en-US"/>
        </w:rPr>
        <w:t>i.e. just rely on NW implementation.</w:t>
      </w:r>
    </w:p>
    <w:p w:rsidR="00574E48" w:rsidRPr="004A421E" w:rsidRDefault="00574E48" w:rsidP="00574E48">
      <w:pPr>
        <w:widowControl w:val="0"/>
        <w:overflowPunct/>
        <w:autoSpaceDE/>
        <w:autoSpaceDN/>
        <w:adjustRightInd/>
        <w:spacing w:after="0"/>
        <w:textAlignment w:val="auto"/>
        <w:rPr>
          <w:rFonts w:eastAsiaTheme="minorEastAsia" w:cs="Arial"/>
          <w:kern w:val="2"/>
          <w:lang w:val="en-US"/>
        </w:rPr>
      </w:pPr>
      <w:r w:rsidRPr="004A421E">
        <w:rPr>
          <w:rFonts w:eastAsiaTheme="minorEastAsia" w:cs="Arial"/>
          <w:kern w:val="2"/>
          <w:lang w:val="en-US"/>
        </w:rPr>
        <w:t>However, the situation is different from Uu DRX and SL specific RTT and RTX timer. In Uu DRX, the</w:t>
      </w:r>
      <w:r w:rsidRPr="004A421E">
        <w:rPr>
          <w:rFonts w:eastAsia="Times New Roman" w:cs="Arial"/>
          <w:i/>
          <w:lang w:eastAsia="ko-KR"/>
        </w:rPr>
        <w:t xml:space="preserve"> drx-HARQ-RTT-TimerDL</w:t>
      </w:r>
      <w:r w:rsidRPr="004A421E">
        <w:rPr>
          <w:rFonts w:eastAsiaTheme="minorEastAsia" w:cs="Arial"/>
          <w:kern w:val="2"/>
          <w:lang w:val="en-US"/>
        </w:rPr>
        <w:t xml:space="preserve"> is sta</w:t>
      </w:r>
      <w:r w:rsidR="00527B65" w:rsidRPr="004A421E">
        <w:rPr>
          <w:rFonts w:eastAsiaTheme="minorEastAsia" w:cs="Arial"/>
          <w:kern w:val="2"/>
          <w:lang w:val="en-US"/>
        </w:rPr>
        <w:t>r</w:t>
      </w:r>
      <w:r w:rsidRPr="004A421E">
        <w:rPr>
          <w:rFonts w:eastAsiaTheme="minorEastAsia" w:cs="Arial"/>
          <w:kern w:val="2"/>
          <w:lang w:val="en-US"/>
        </w:rPr>
        <w:t xml:space="preserve">ted upon feedback transmission. If PUCCH dropping happens during Uu DL reception DRX, </w:t>
      </w:r>
      <w:r w:rsidRPr="004A421E">
        <w:rPr>
          <w:rFonts w:eastAsia="Times New Roman" w:cs="Arial"/>
          <w:i/>
          <w:lang w:eastAsia="ko-KR"/>
        </w:rPr>
        <w:t>drx-HARQ-RTT-TimerDL</w:t>
      </w:r>
      <w:r w:rsidR="00527B65" w:rsidRPr="004A421E">
        <w:rPr>
          <w:rFonts w:eastAsiaTheme="minorEastAsia" w:cs="Arial"/>
          <w:kern w:val="2"/>
          <w:lang w:val="en-US"/>
        </w:rPr>
        <w:t xml:space="preserve"> would not start</w:t>
      </w:r>
      <w:r w:rsidRPr="004A421E">
        <w:rPr>
          <w:rFonts w:eastAsiaTheme="minorEastAsia" w:cs="Arial"/>
          <w:kern w:val="2"/>
          <w:lang w:val="en-US"/>
        </w:rPr>
        <w:t xml:space="preserve"> and subsequent retransmission timer would not start regardless unsent feedback is ACK or NACK. </w:t>
      </w:r>
      <w:r w:rsidR="00527B65" w:rsidRPr="004A421E">
        <w:rPr>
          <w:rFonts w:eastAsiaTheme="minorEastAsia" w:cs="Arial"/>
          <w:kern w:val="2"/>
          <w:lang w:val="en-US"/>
        </w:rPr>
        <w:t>B</w:t>
      </w:r>
      <w:r w:rsidRPr="004A421E">
        <w:rPr>
          <w:rFonts w:eastAsiaTheme="minorEastAsia" w:cs="Arial"/>
          <w:kern w:val="2"/>
          <w:lang w:val="en-US"/>
        </w:rPr>
        <w:t>oth UE and NW side</w:t>
      </w:r>
      <w:r w:rsidR="00527B65" w:rsidRPr="004A421E">
        <w:rPr>
          <w:rFonts w:eastAsiaTheme="minorEastAsia" w:cs="Arial"/>
          <w:kern w:val="2"/>
          <w:lang w:val="en-US"/>
        </w:rPr>
        <w:t xml:space="preserve"> can handle the timers in synchronized way</w:t>
      </w:r>
      <w:r w:rsidRPr="004A421E">
        <w:rPr>
          <w:rFonts w:eastAsiaTheme="minorEastAsia" w:cs="Arial"/>
          <w:kern w:val="2"/>
          <w:lang w:val="en-US"/>
        </w:rPr>
        <w:t>.</w:t>
      </w:r>
    </w:p>
    <w:p w:rsidR="00574E48" w:rsidRPr="004A421E" w:rsidRDefault="00574E48" w:rsidP="00574E48">
      <w:pPr>
        <w:widowControl w:val="0"/>
        <w:overflowPunct/>
        <w:autoSpaceDE/>
        <w:autoSpaceDN/>
        <w:adjustRightInd/>
        <w:spacing w:after="0"/>
        <w:textAlignment w:val="auto"/>
        <w:rPr>
          <w:rFonts w:eastAsiaTheme="minorEastAsia" w:cs="Arial"/>
          <w:kern w:val="2"/>
          <w:lang w:val="en-US"/>
        </w:rPr>
      </w:pPr>
      <w:r w:rsidRPr="004A421E">
        <w:rPr>
          <w:rFonts w:eastAsiaTheme="minorEastAsia" w:cs="Arial"/>
          <w:kern w:val="2"/>
          <w:lang w:val="en-US"/>
        </w:rPr>
        <w:t xml:space="preserve">For SL-specific RTT timer, the SL-specific RTT timer would start even if feedback is not transmitted. The rationale is gNB would assume lack of PUCCH as NACK and schedule </w:t>
      </w:r>
      <w:r w:rsidRPr="004A421E">
        <w:rPr>
          <w:rFonts w:eastAsiaTheme="minorEastAsia" w:cs="Arial"/>
          <w:kern w:val="2"/>
          <w:lang w:val="en-US"/>
        </w:rPr>
        <w:lastRenderedPageBreak/>
        <w:t>retransmission. Following this rationale, i</w:t>
      </w:r>
      <w:r w:rsidRPr="004A421E">
        <w:rPr>
          <w:rFonts w:cs="Arial"/>
          <w:kern w:val="2"/>
          <w:lang w:val="en-US"/>
        </w:rPr>
        <w:t>f UE doesn’t wake up, gNB would continuously schedule retransmission due to no PUCCH received. gNB is not able to tell whether the unsent PUCCH is ACK or NACK. If SL specific retransmission timer start depends on unsent PUCCH is ACK or NACK, NW can’t</w:t>
      </w:r>
      <w:r w:rsidR="00527B65" w:rsidRPr="004A421E">
        <w:rPr>
          <w:rFonts w:cs="Arial"/>
          <w:kern w:val="2"/>
          <w:lang w:val="en-US"/>
        </w:rPr>
        <w:t xml:space="preserve"> acknowledge unsent PUCCH is ACK or NACK. Therefore, UE and NW side</w:t>
      </w:r>
      <w:r w:rsidRPr="004A421E">
        <w:rPr>
          <w:rFonts w:cs="Arial"/>
          <w:kern w:val="2"/>
          <w:lang w:val="en-US"/>
        </w:rPr>
        <w:t xml:space="preserve"> </w:t>
      </w:r>
      <w:r w:rsidR="00527B65" w:rsidRPr="004A421E">
        <w:rPr>
          <w:rFonts w:cs="Arial"/>
          <w:kern w:val="2"/>
          <w:lang w:val="en-US"/>
        </w:rPr>
        <w:t xml:space="preserve">can’t </w:t>
      </w:r>
      <w:r w:rsidRPr="004A421E">
        <w:rPr>
          <w:rFonts w:cs="Arial"/>
          <w:kern w:val="2"/>
          <w:lang w:val="en-US"/>
        </w:rPr>
        <w:t>achieve synchronized timer handling. Unified behavior should be made to handle the case PUCCH is dropped as in Uu, i.e. SL specific retransmission timer is always started regardless unsent PUCCH is ACK or NACK.</w:t>
      </w:r>
    </w:p>
    <w:p w:rsidR="00527B65" w:rsidRDefault="00527B65" w:rsidP="00527B65">
      <w:pPr>
        <w:rPr>
          <w:b/>
          <w:noProof/>
        </w:rPr>
      </w:pPr>
      <w:r w:rsidRPr="00E5540B">
        <w:rPr>
          <w:b/>
          <w:lang w:val="en-US"/>
        </w:rPr>
        <w:t xml:space="preserve">Proposal </w:t>
      </w:r>
      <w:r>
        <w:rPr>
          <w:b/>
          <w:lang w:val="en-US"/>
        </w:rPr>
        <w:t>2</w:t>
      </w:r>
      <w:r w:rsidRPr="00E5540B">
        <w:rPr>
          <w:b/>
          <w:lang w:val="en-US"/>
        </w:rPr>
        <w:t xml:space="preserve">: </w:t>
      </w:r>
      <w:r>
        <w:rPr>
          <w:b/>
          <w:noProof/>
        </w:rPr>
        <w:t>I</w:t>
      </w:r>
      <w:r w:rsidRPr="00E5540B">
        <w:rPr>
          <w:b/>
          <w:noProof/>
        </w:rPr>
        <w:t xml:space="preserve">f </w:t>
      </w:r>
      <w:r>
        <w:rPr>
          <w:b/>
          <w:noProof/>
        </w:rPr>
        <w:t>PUCCH was dropped regardlss NACK or ACK</w:t>
      </w:r>
      <w:r w:rsidRPr="00E5540B">
        <w:rPr>
          <w:b/>
          <w:noProof/>
        </w:rPr>
        <w:t>, UE should start the SL-specific drx-RetransmissionTimer in Uu for the corresponding HARQ process in the first symbol after the expiry of the SL-specific drx-HARQ-RTT-Timer.</w:t>
      </w:r>
    </w:p>
    <w:p w:rsidR="009E074D" w:rsidRPr="000E5839" w:rsidRDefault="009E074D" w:rsidP="009E074D">
      <w:pPr>
        <w:pStyle w:val="2"/>
      </w:pPr>
      <w:r w:rsidRPr="009E074D">
        <w:t>SL-DRX mismatch for mode-1</w:t>
      </w:r>
    </w:p>
    <w:p w:rsidR="005F5176" w:rsidRDefault="00DF358E" w:rsidP="00680C5A">
      <w:r>
        <w:t xml:space="preserve">If PUCCH is configured, it’s not clear how to handle PUCCH. </w:t>
      </w:r>
      <w:r w:rsidR="006C1FD9">
        <w:t>For initial transmission, UE doesn’t expect to perform any retransmission. I</w:t>
      </w:r>
      <w:r>
        <w:t>f UE set NACK or skip PUCCH, gNB would schedule retransmission resource. The retransmission would also be dropped, which results in resource waste.</w:t>
      </w:r>
    </w:p>
    <w:p w:rsidR="00DF358E" w:rsidRPr="006C1FD9" w:rsidRDefault="00527B65" w:rsidP="00680C5A">
      <w:pPr>
        <w:rPr>
          <w:b/>
          <w:noProof/>
        </w:rPr>
      </w:pPr>
      <w:r>
        <w:rPr>
          <w:b/>
        </w:rPr>
        <w:t>Proposal 3</w:t>
      </w:r>
      <w:r w:rsidR="00DF358E" w:rsidRPr="006C1FD9">
        <w:rPr>
          <w:b/>
        </w:rPr>
        <w:t xml:space="preserve">: UE set ACK in PUCCH if SL grant </w:t>
      </w:r>
      <w:r w:rsidR="006C1FD9">
        <w:rPr>
          <w:b/>
        </w:rPr>
        <w:t>for</w:t>
      </w:r>
      <w:r w:rsidR="006C1FD9" w:rsidRPr="006C1FD9">
        <w:rPr>
          <w:b/>
        </w:rPr>
        <w:t xml:space="preserve"> initial transmission</w:t>
      </w:r>
      <w:r w:rsidR="006C1FD9">
        <w:rPr>
          <w:b/>
        </w:rPr>
        <w:t xml:space="preserve"> </w:t>
      </w:r>
      <w:r w:rsidR="006C1FD9" w:rsidRPr="006C1FD9">
        <w:rPr>
          <w:b/>
        </w:rPr>
        <w:t>was dropped.</w:t>
      </w:r>
    </w:p>
    <w:p w:rsidR="005F5176" w:rsidRDefault="006C1FD9" w:rsidP="00680C5A">
      <w:r w:rsidRPr="006C1FD9">
        <w:rPr>
          <w:rFonts w:hint="eastAsia"/>
        </w:rPr>
        <w:t>For retransmission, UE would still perform retransmission.</w:t>
      </w:r>
      <w:r>
        <w:t xml:space="preserve"> Therefore, UE shall set NACK in PUCCH.</w:t>
      </w:r>
    </w:p>
    <w:p w:rsidR="006C1FD9" w:rsidRDefault="00527B65" w:rsidP="00680C5A">
      <w:pPr>
        <w:rPr>
          <w:b/>
        </w:rPr>
      </w:pPr>
      <w:r>
        <w:rPr>
          <w:b/>
        </w:rPr>
        <w:t>Proposal 4</w:t>
      </w:r>
      <w:r w:rsidR="006C1FD9" w:rsidRPr="006C1FD9">
        <w:rPr>
          <w:b/>
        </w:rPr>
        <w:t xml:space="preserve">: UE set NACK in PUCCH if SL grant </w:t>
      </w:r>
      <w:r w:rsidR="006C1FD9">
        <w:rPr>
          <w:b/>
        </w:rPr>
        <w:t>for</w:t>
      </w:r>
      <w:r w:rsidR="006C1FD9" w:rsidRPr="006C1FD9">
        <w:rPr>
          <w:b/>
        </w:rPr>
        <w:t xml:space="preserve"> retransmission was dropped.</w:t>
      </w:r>
    </w:p>
    <w:p w:rsidR="009C299B" w:rsidRDefault="006C1FD9" w:rsidP="00680C5A">
      <w:r w:rsidRPr="006C1FD9">
        <w:rPr>
          <w:rFonts w:hint="eastAsia"/>
        </w:rPr>
        <w:t xml:space="preserve">However, </w:t>
      </w:r>
      <w:r>
        <w:t>with proposa</w:t>
      </w:r>
      <w:r w:rsidR="00316BA6">
        <w:t xml:space="preserve">l </w:t>
      </w:r>
      <w:r w:rsidR="00527B65">
        <w:t>3</w:t>
      </w:r>
      <w:r w:rsidR="00316BA6">
        <w:t xml:space="preserve"> and </w:t>
      </w:r>
      <w:r w:rsidR="00527B65">
        <w:t>4</w:t>
      </w:r>
      <w:r w:rsidR="00316BA6">
        <w:t xml:space="preserve">, the mismatch may </w:t>
      </w:r>
      <w:r w:rsidR="009C299B">
        <w:t>become worse</w:t>
      </w:r>
      <w:r w:rsidR="00316BA6">
        <w:t xml:space="preserve">. </w:t>
      </w:r>
    </w:p>
    <w:p w:rsidR="009C299B" w:rsidRDefault="00316BA6" w:rsidP="00680C5A">
      <w:r>
        <w:t xml:space="preserve">By reception </w:t>
      </w:r>
      <w:r w:rsidR="00527B65">
        <w:t>ACK in proposal 3</w:t>
      </w:r>
      <w:r>
        <w:t xml:space="preserve">, </w:t>
      </w:r>
      <w:r w:rsidR="009C299B">
        <w:t>gNB would assume the transmission successful and the RX UE’s active time would be extended by inactivity timer. gNB may continue schedule the SL grant in the ‘active time’ assumed by gNB. However, these grants would be dropped since it’s actually not in the active time.</w:t>
      </w:r>
      <w:r w:rsidR="00527B65">
        <w:t xml:space="preserve"> </w:t>
      </w:r>
    </w:p>
    <w:p w:rsidR="009C299B" w:rsidRDefault="00527B65" w:rsidP="00680C5A">
      <w:r>
        <w:t>By reception NACK in proposal 4</w:t>
      </w:r>
      <w:r w:rsidR="00316BA6">
        <w:t>,</w:t>
      </w:r>
      <w:r w:rsidR="009C299B">
        <w:t xml:space="preserve"> gNB would schedule grant for retransmission. According to the agreements, UE would also drop the grant.</w:t>
      </w:r>
      <w:r w:rsidR="00316BA6">
        <w:t xml:space="preserve"> </w:t>
      </w:r>
    </w:p>
    <w:p w:rsidR="00A31CB6" w:rsidRDefault="00316BA6" w:rsidP="00680C5A">
      <w:r>
        <w:t xml:space="preserve">Either case would make SL </w:t>
      </w:r>
      <w:r w:rsidR="00A31CB6">
        <w:t xml:space="preserve">DRX </w:t>
      </w:r>
      <w:r>
        <w:t xml:space="preserve">mismatch worse, since the grant is dropped and RX UE doesn’t start any timer. gNB may continue schedule SL grant for new transmission or retransmission, which would be dropped by TX UE. </w:t>
      </w:r>
    </w:p>
    <w:p w:rsidR="00A31CB6" w:rsidRPr="00A72E62" w:rsidRDefault="00A31CB6" w:rsidP="00680C5A">
      <w:pPr>
        <w:rPr>
          <w:b/>
        </w:rPr>
      </w:pPr>
      <w:r w:rsidRPr="00A72E62">
        <w:rPr>
          <w:rFonts w:hint="eastAsia"/>
          <w:b/>
        </w:rPr>
        <w:t>Observation</w:t>
      </w:r>
      <w:r w:rsidR="00963F26">
        <w:rPr>
          <w:b/>
        </w:rPr>
        <w:t xml:space="preserve"> 4</w:t>
      </w:r>
      <w:r w:rsidRPr="00A72E62">
        <w:rPr>
          <w:rFonts w:hint="eastAsia"/>
          <w:b/>
        </w:rPr>
        <w:t xml:space="preserve">: </w:t>
      </w:r>
      <w:r w:rsidRPr="00A72E62">
        <w:rPr>
          <w:b/>
        </w:rPr>
        <w:t>SL mismatch between UE and gNB would become worse</w:t>
      </w:r>
      <w:r w:rsidR="00A72E62" w:rsidRPr="00A72E62">
        <w:rPr>
          <w:b/>
        </w:rPr>
        <w:t xml:space="preserve"> if nothing is done.</w:t>
      </w:r>
    </w:p>
    <w:p w:rsidR="006C1FD9" w:rsidRPr="006C1FD9" w:rsidRDefault="00AA5CF9" w:rsidP="00680C5A">
      <w:r>
        <w:t xml:space="preserve">This problem can’t be </w:t>
      </w:r>
      <w:r w:rsidR="00E061D7">
        <w:t>avoid</w:t>
      </w:r>
      <w:r>
        <w:t xml:space="preserve">ed as discussed in [1]. However, </w:t>
      </w:r>
      <w:r w:rsidR="00E061D7">
        <w:t xml:space="preserve">after happening, </w:t>
      </w:r>
      <w:r>
        <w:t xml:space="preserve">the problem could be stopped being worse </w:t>
      </w:r>
      <w:r w:rsidR="00316BA6">
        <w:t>with minimum spec impact. One so</w:t>
      </w:r>
      <w:r w:rsidR="00A31CB6">
        <w:t xml:space="preserve">lution is TX UE informs the </w:t>
      </w:r>
      <w:r w:rsidR="00316BA6">
        <w:t xml:space="preserve">grant </w:t>
      </w:r>
      <w:r w:rsidR="00A31CB6">
        <w:t>dropped to gNB</w:t>
      </w:r>
      <w:r w:rsidR="00316BA6">
        <w:t>.</w:t>
      </w:r>
      <w:r w:rsidR="00A31CB6">
        <w:t xml:space="preserve"> To save the signalling overhead, the grant could be indicated by the HARQ process ID included in the DCI, which scheduled dropped SL grant. Upon reception of the indication, gNB could choose to schedule SL grant in RX UE’s active time in next DRX cycle.</w:t>
      </w:r>
    </w:p>
    <w:p w:rsidR="006C1FD9" w:rsidRPr="00A72E62" w:rsidRDefault="009C299B" w:rsidP="00680C5A">
      <w:pPr>
        <w:rPr>
          <w:b/>
        </w:rPr>
      </w:pPr>
      <w:r>
        <w:rPr>
          <w:b/>
        </w:rPr>
        <w:t>Proposal 5</w:t>
      </w:r>
      <w:r w:rsidR="00A31CB6" w:rsidRPr="00A72E62">
        <w:rPr>
          <w:b/>
        </w:rPr>
        <w:t xml:space="preserve">: </w:t>
      </w:r>
      <w:r w:rsidR="00A72E62" w:rsidRPr="00A72E62">
        <w:rPr>
          <w:b/>
        </w:rPr>
        <w:t xml:space="preserve">TX UE </w:t>
      </w:r>
      <w:r w:rsidR="00A72E62">
        <w:rPr>
          <w:b/>
        </w:rPr>
        <w:t>indicate dropped grant to gNB by</w:t>
      </w:r>
      <w:r w:rsidR="00A72E62" w:rsidRPr="00A72E62">
        <w:rPr>
          <w:b/>
        </w:rPr>
        <w:t xml:space="preserve"> HARQ process ID included in the DCI, which scheduled dropped SL grant</w:t>
      </w:r>
      <w:r w:rsidR="00A72E62">
        <w:rPr>
          <w:b/>
        </w:rPr>
        <w:t>.</w:t>
      </w:r>
    </w:p>
    <w:p w:rsidR="006C1FD9" w:rsidRDefault="00F069CE" w:rsidP="00956E98">
      <w:pPr>
        <w:pStyle w:val="2"/>
      </w:pPr>
      <w:r>
        <w:rPr>
          <w:rFonts w:hint="eastAsia"/>
        </w:rPr>
        <w:lastRenderedPageBreak/>
        <w:t>T</w:t>
      </w:r>
      <w:r w:rsidR="00956E98">
        <w:rPr>
          <w:rFonts w:hint="eastAsia"/>
        </w:rPr>
        <w:t xml:space="preserve">rigger </w:t>
      </w:r>
      <w:r w:rsidR="00956E98">
        <w:t>of SUI</w:t>
      </w:r>
      <w:r w:rsidR="00956E98">
        <w:rPr>
          <w:rFonts w:hint="eastAsia"/>
        </w:rPr>
        <w:t xml:space="preserve"> report</w:t>
      </w:r>
    </w:p>
    <w:p w:rsidR="00956E98" w:rsidRDefault="00956E98" w:rsidP="00956E98">
      <w:pPr>
        <w:rPr>
          <w:rFonts w:cs="Arial"/>
        </w:rPr>
      </w:pPr>
      <w:r>
        <w:rPr>
          <w:rFonts w:cs="Arial" w:hint="eastAsia"/>
        </w:rPr>
        <w:t>According to the agreement, UE shall report received DRX configuration or assistance information</w:t>
      </w:r>
      <w:r>
        <w:rPr>
          <w:rFonts w:cs="Arial"/>
        </w:rPr>
        <w:t xml:space="preserve">. In legacy, SUI is reported as long as SIB12 is provided. The presence of SIB12 indicates the cell supports sidelink. Following the same logic, UE shall only report the received SL DRX and assistance information if serving cell supports sidelink DRX. </w:t>
      </w:r>
    </w:p>
    <w:p w:rsidR="00F069CE" w:rsidRDefault="00F069CE" w:rsidP="00956E98">
      <w:pPr>
        <w:rPr>
          <w:rFonts w:cs="Arial"/>
        </w:rPr>
      </w:pPr>
      <w:r>
        <w:rPr>
          <w:rFonts w:cs="Arial"/>
        </w:rPr>
        <w:t>Considering sidelink DRX and sidelink are separate feature, the presence of SIB12 can’t be used to determine whether serving cell supports SL DRX. Otherwise, We can further discuss how for UE to acknowledge serving cell’s support. Considering the SL DRX configuration for BC/GC is only included in the SIB, the cell supporting SL DRX would always include DRX configuration in SIB. Therefore, the presence of SL DRX configuration in SIB could be used to determine whether serving cell supports SL DRX.</w:t>
      </w:r>
    </w:p>
    <w:p w:rsidR="00956E98" w:rsidRPr="00956E98" w:rsidRDefault="00956E98" w:rsidP="00956E98">
      <w:pPr>
        <w:rPr>
          <w:rFonts w:cs="Arial"/>
          <w:b/>
        </w:rPr>
      </w:pPr>
      <w:r w:rsidRPr="00956E98">
        <w:rPr>
          <w:rFonts w:cs="Arial" w:hint="eastAsia"/>
          <w:b/>
        </w:rPr>
        <w:t xml:space="preserve">Proposal 6: </w:t>
      </w:r>
      <w:r>
        <w:rPr>
          <w:rFonts w:cs="Arial"/>
          <w:b/>
        </w:rPr>
        <w:t>UE triggers SUI to report SL DRX information</w:t>
      </w:r>
      <w:r w:rsidR="004A421E">
        <w:rPr>
          <w:rFonts w:cs="Arial"/>
          <w:b/>
        </w:rPr>
        <w:t>, i.e. received assistance information and SL DRX,</w:t>
      </w:r>
      <w:r>
        <w:rPr>
          <w:rFonts w:cs="Arial"/>
          <w:b/>
        </w:rPr>
        <w:t xml:space="preserve"> if </w:t>
      </w:r>
      <w:r w:rsidR="00F069CE">
        <w:rPr>
          <w:rFonts w:cs="Arial"/>
          <w:b/>
        </w:rPr>
        <w:t>SL DRX configuration in SIB is present</w:t>
      </w:r>
      <w:r w:rsidRPr="00956E98">
        <w:rPr>
          <w:rFonts w:cs="Arial"/>
          <w:b/>
        </w:rPr>
        <w:t xml:space="preserve"> and UE did not </w:t>
      </w:r>
      <w:r w:rsidR="00DD3541">
        <w:rPr>
          <w:rFonts w:cs="Arial"/>
          <w:b/>
        </w:rPr>
        <w:t>report SL DRX information</w:t>
      </w:r>
      <w:r w:rsidRPr="00956E98">
        <w:rPr>
          <w:rFonts w:cs="Arial"/>
          <w:b/>
        </w:rPr>
        <w:t>.</w:t>
      </w:r>
    </w:p>
    <w:p w:rsidR="00956E98" w:rsidRPr="00956E98" w:rsidRDefault="00956E98" w:rsidP="00956E98"/>
    <w:p w:rsidR="007529A4" w:rsidRDefault="007529A4" w:rsidP="007529A4">
      <w:pPr>
        <w:pStyle w:val="1"/>
        <w:jc w:val="both"/>
      </w:pPr>
      <w:r>
        <w:t>Conclusion</w:t>
      </w:r>
    </w:p>
    <w:p w:rsidR="00680C5A" w:rsidRDefault="00680C5A" w:rsidP="00680C5A">
      <w:r>
        <w:t>B</w:t>
      </w:r>
      <w:r>
        <w:rPr>
          <w:rFonts w:hint="eastAsia"/>
        </w:rPr>
        <w:t xml:space="preserve">ased </w:t>
      </w:r>
      <w:r>
        <w:t>on above discussion, following proposals are made,</w:t>
      </w:r>
    </w:p>
    <w:p w:rsidR="00D7395C" w:rsidRPr="00E63C1F" w:rsidRDefault="00D7395C" w:rsidP="00D7395C">
      <w:pPr>
        <w:rPr>
          <w:b/>
        </w:rPr>
      </w:pPr>
      <w:r w:rsidRPr="00E63C1F">
        <w:rPr>
          <w:rFonts w:hint="eastAsia"/>
          <w:b/>
        </w:rPr>
        <w:t>Observation</w:t>
      </w:r>
      <w:r>
        <w:rPr>
          <w:b/>
        </w:rPr>
        <w:t xml:space="preserve"> 1</w:t>
      </w:r>
      <w:r w:rsidRPr="00E63C1F">
        <w:rPr>
          <w:rFonts w:hint="eastAsia"/>
          <w:b/>
        </w:rPr>
        <w:t xml:space="preserve">: </w:t>
      </w:r>
      <w:r>
        <w:rPr>
          <w:b/>
        </w:rPr>
        <w:t xml:space="preserve">UE only reports destination(s) for transmission in SUI. </w:t>
      </w:r>
      <w:r w:rsidRPr="00E63C1F">
        <w:rPr>
          <w:rFonts w:hint="eastAsia"/>
          <w:b/>
        </w:rPr>
        <w:t xml:space="preserve">gNB is not aware of the QoS profile for the groupcast and broadcast destinations, </w:t>
      </w:r>
      <w:r>
        <w:rPr>
          <w:b/>
        </w:rPr>
        <w:t xml:space="preserve">for </w:t>
      </w:r>
      <w:r w:rsidRPr="00E63C1F">
        <w:rPr>
          <w:rFonts w:hint="eastAsia"/>
          <w:b/>
        </w:rPr>
        <w:t xml:space="preserve">which UE </w:t>
      </w:r>
      <w:r>
        <w:rPr>
          <w:rFonts w:hint="eastAsia"/>
          <w:b/>
        </w:rPr>
        <w:t>only receive</w:t>
      </w:r>
      <w:r w:rsidRPr="00E63C1F">
        <w:rPr>
          <w:rFonts w:hint="eastAsia"/>
          <w:b/>
        </w:rPr>
        <w:t xml:space="preserve"> but has no data for transmission.</w:t>
      </w:r>
    </w:p>
    <w:p w:rsidR="00D7395C" w:rsidRPr="00F64A38" w:rsidRDefault="00D7395C" w:rsidP="00D7395C">
      <w:pPr>
        <w:rPr>
          <w:b/>
        </w:rPr>
      </w:pPr>
      <w:r w:rsidRPr="00F64A38">
        <w:rPr>
          <w:rFonts w:hint="eastAsia"/>
          <w:b/>
        </w:rPr>
        <w:t>Observation</w:t>
      </w:r>
      <w:r w:rsidRPr="00F64A38">
        <w:rPr>
          <w:b/>
        </w:rPr>
        <w:t xml:space="preserve"> 2</w:t>
      </w:r>
      <w:r w:rsidRPr="00F64A38">
        <w:rPr>
          <w:rFonts w:hint="eastAsia"/>
          <w:b/>
        </w:rPr>
        <w:t xml:space="preserve">: </w:t>
      </w:r>
      <w:r w:rsidRPr="00F64A38">
        <w:rPr>
          <w:b/>
        </w:rPr>
        <w:t xml:space="preserve">UE may not receive from destination(s), which was reported to gNB via </w:t>
      </w:r>
      <w:r w:rsidRPr="00F64A38">
        <w:rPr>
          <w:rFonts w:eastAsia="Yu Mincho"/>
          <w:b/>
          <w:i/>
        </w:rPr>
        <w:t>SL-TxResourceReq-r16</w:t>
      </w:r>
      <w:r w:rsidRPr="00F64A38">
        <w:rPr>
          <w:b/>
        </w:rPr>
        <w:t xml:space="preserve"> in </w:t>
      </w:r>
      <w:r w:rsidRPr="00F64A38">
        <w:rPr>
          <w:rFonts w:eastAsia="Yu Mincho"/>
          <w:b/>
        </w:rPr>
        <w:t>SUI</w:t>
      </w:r>
      <w:r w:rsidRPr="00F64A38">
        <w:rPr>
          <w:rFonts w:hint="eastAsia"/>
          <w:b/>
        </w:rPr>
        <w:t>.</w:t>
      </w:r>
    </w:p>
    <w:p w:rsidR="00D7395C" w:rsidRPr="00F64A38" w:rsidRDefault="00D7395C" w:rsidP="00D7395C">
      <w:pPr>
        <w:rPr>
          <w:b/>
        </w:rPr>
      </w:pPr>
      <w:r w:rsidRPr="00F64A38">
        <w:rPr>
          <w:rFonts w:hint="eastAsia"/>
          <w:b/>
        </w:rPr>
        <w:t>Observation 3:</w:t>
      </w:r>
      <w:r w:rsidRPr="00F64A38">
        <w:rPr>
          <w:b/>
        </w:rPr>
        <w:t xml:space="preserve"> gNB may not be aware of the DRX configured used by UE for groupcast and broadcast</w:t>
      </w:r>
      <w:r>
        <w:rPr>
          <w:b/>
        </w:rPr>
        <w:t xml:space="preserve">, by </w:t>
      </w:r>
      <w:r w:rsidRPr="00F64A38">
        <w:rPr>
          <w:rFonts w:eastAsia="Yu Mincho"/>
          <w:b/>
          <w:i/>
        </w:rPr>
        <w:t>SL-TxResourceReq-r16</w:t>
      </w:r>
      <w:r w:rsidRPr="00F64A38">
        <w:rPr>
          <w:b/>
        </w:rPr>
        <w:t xml:space="preserve"> in </w:t>
      </w:r>
      <w:r w:rsidRPr="00F64A38">
        <w:rPr>
          <w:rFonts w:eastAsia="Yu Mincho"/>
          <w:b/>
        </w:rPr>
        <w:t>SUI</w:t>
      </w:r>
      <w:r w:rsidRPr="00F64A38">
        <w:rPr>
          <w:b/>
        </w:rPr>
        <w:t>.</w:t>
      </w:r>
    </w:p>
    <w:p w:rsidR="00D7395C" w:rsidRPr="00E63C1F" w:rsidRDefault="00D7395C" w:rsidP="00D7395C">
      <w:pPr>
        <w:rPr>
          <w:b/>
        </w:rPr>
      </w:pPr>
      <w:r w:rsidRPr="00E63C1F">
        <w:rPr>
          <w:b/>
        </w:rPr>
        <w:t>Proposal 1: UE report</w:t>
      </w:r>
      <w:r>
        <w:rPr>
          <w:b/>
        </w:rPr>
        <w:t>s</w:t>
      </w:r>
      <w:r w:rsidRPr="00E63C1F">
        <w:rPr>
          <w:b/>
        </w:rPr>
        <w:t xml:space="preserve"> the </w:t>
      </w:r>
      <w:r>
        <w:rPr>
          <w:b/>
        </w:rPr>
        <w:t xml:space="preserve">SL DRX information, e.g. </w:t>
      </w:r>
      <w:r w:rsidRPr="00E63C1F">
        <w:rPr>
          <w:b/>
        </w:rPr>
        <w:t>QoS profile</w:t>
      </w:r>
      <w:r>
        <w:rPr>
          <w:b/>
        </w:rPr>
        <w:t>,</w:t>
      </w:r>
      <w:r w:rsidRPr="00E63C1F">
        <w:rPr>
          <w:b/>
        </w:rPr>
        <w:t xml:space="preserve"> of the broadcast and groupcast destination, which UE is interested in reception.</w:t>
      </w:r>
    </w:p>
    <w:p w:rsidR="00D7395C" w:rsidRDefault="00D7395C" w:rsidP="00D7395C">
      <w:pPr>
        <w:rPr>
          <w:b/>
          <w:noProof/>
        </w:rPr>
      </w:pPr>
      <w:r w:rsidRPr="00E5540B">
        <w:rPr>
          <w:b/>
          <w:lang w:val="en-US"/>
        </w:rPr>
        <w:t xml:space="preserve">Proposal </w:t>
      </w:r>
      <w:r>
        <w:rPr>
          <w:b/>
          <w:lang w:val="en-US"/>
        </w:rPr>
        <w:t>2</w:t>
      </w:r>
      <w:r w:rsidRPr="00E5540B">
        <w:rPr>
          <w:b/>
          <w:lang w:val="en-US"/>
        </w:rPr>
        <w:t xml:space="preserve">: </w:t>
      </w:r>
      <w:r>
        <w:rPr>
          <w:b/>
          <w:noProof/>
        </w:rPr>
        <w:t>I</w:t>
      </w:r>
      <w:r w:rsidRPr="00E5540B">
        <w:rPr>
          <w:b/>
          <w:noProof/>
        </w:rPr>
        <w:t xml:space="preserve">f </w:t>
      </w:r>
      <w:r>
        <w:rPr>
          <w:b/>
          <w:noProof/>
        </w:rPr>
        <w:t>PUCCH was dropped regardlss NACK or ACK</w:t>
      </w:r>
      <w:r w:rsidRPr="00E5540B">
        <w:rPr>
          <w:b/>
          <w:noProof/>
        </w:rPr>
        <w:t>, UE should start the SL-specific drx-RetransmissionTimer in Uu for the corresponding HARQ process in the first symbol after the expiry of the SL-specific drx-HARQ-RTT-Timer.</w:t>
      </w:r>
    </w:p>
    <w:p w:rsidR="00D7395C" w:rsidRPr="006C1FD9" w:rsidRDefault="00D7395C" w:rsidP="00D7395C">
      <w:pPr>
        <w:rPr>
          <w:b/>
          <w:noProof/>
        </w:rPr>
      </w:pPr>
      <w:r>
        <w:rPr>
          <w:b/>
        </w:rPr>
        <w:t>Proposal 3</w:t>
      </w:r>
      <w:r w:rsidRPr="006C1FD9">
        <w:rPr>
          <w:b/>
        </w:rPr>
        <w:t xml:space="preserve">: UE set ACK in PUCCH if SL grant </w:t>
      </w:r>
      <w:r>
        <w:rPr>
          <w:b/>
        </w:rPr>
        <w:t>for</w:t>
      </w:r>
      <w:r w:rsidRPr="006C1FD9">
        <w:rPr>
          <w:b/>
        </w:rPr>
        <w:t xml:space="preserve"> initial transmission</w:t>
      </w:r>
      <w:r>
        <w:rPr>
          <w:b/>
        </w:rPr>
        <w:t xml:space="preserve"> </w:t>
      </w:r>
      <w:r w:rsidRPr="006C1FD9">
        <w:rPr>
          <w:b/>
        </w:rPr>
        <w:t>was dropped.</w:t>
      </w:r>
    </w:p>
    <w:p w:rsidR="00D7395C" w:rsidRDefault="00D7395C" w:rsidP="00D7395C">
      <w:pPr>
        <w:rPr>
          <w:b/>
        </w:rPr>
      </w:pPr>
      <w:r>
        <w:rPr>
          <w:b/>
        </w:rPr>
        <w:t>Proposal 4</w:t>
      </w:r>
      <w:r w:rsidRPr="006C1FD9">
        <w:rPr>
          <w:b/>
        </w:rPr>
        <w:t xml:space="preserve">: UE set NACK in PUCCH if SL grant </w:t>
      </w:r>
      <w:r>
        <w:rPr>
          <w:b/>
        </w:rPr>
        <w:t>for</w:t>
      </w:r>
      <w:r w:rsidRPr="006C1FD9">
        <w:rPr>
          <w:b/>
        </w:rPr>
        <w:t xml:space="preserve"> retransmission was dropped.</w:t>
      </w:r>
    </w:p>
    <w:p w:rsidR="00D7395C" w:rsidRPr="00A72E62" w:rsidRDefault="00D7395C" w:rsidP="00D7395C">
      <w:pPr>
        <w:rPr>
          <w:b/>
        </w:rPr>
      </w:pPr>
      <w:r w:rsidRPr="00A72E62">
        <w:rPr>
          <w:rFonts w:hint="eastAsia"/>
          <w:b/>
        </w:rPr>
        <w:t>Observation</w:t>
      </w:r>
      <w:r>
        <w:rPr>
          <w:b/>
        </w:rPr>
        <w:t xml:space="preserve"> 4</w:t>
      </w:r>
      <w:r w:rsidRPr="00A72E62">
        <w:rPr>
          <w:rFonts w:hint="eastAsia"/>
          <w:b/>
        </w:rPr>
        <w:t xml:space="preserve">: </w:t>
      </w:r>
      <w:r w:rsidRPr="00A72E62">
        <w:rPr>
          <w:b/>
        </w:rPr>
        <w:t>SL mismatch between UE and gNB would become worse if nothing is done.</w:t>
      </w:r>
    </w:p>
    <w:p w:rsidR="00D7395C" w:rsidRPr="00A72E62" w:rsidRDefault="00D7395C" w:rsidP="00D7395C">
      <w:pPr>
        <w:rPr>
          <w:b/>
        </w:rPr>
      </w:pPr>
      <w:r>
        <w:rPr>
          <w:b/>
        </w:rPr>
        <w:t>Proposal 5</w:t>
      </w:r>
      <w:r w:rsidRPr="00A72E62">
        <w:rPr>
          <w:b/>
        </w:rPr>
        <w:t xml:space="preserve">: TX UE </w:t>
      </w:r>
      <w:r>
        <w:rPr>
          <w:b/>
        </w:rPr>
        <w:t>indicate dropped grant to gNB by</w:t>
      </w:r>
      <w:r w:rsidRPr="00A72E62">
        <w:rPr>
          <w:b/>
        </w:rPr>
        <w:t xml:space="preserve"> HARQ process ID included in the DCI, which scheduled dropped SL grant</w:t>
      </w:r>
      <w:r>
        <w:rPr>
          <w:b/>
        </w:rPr>
        <w:t>.</w:t>
      </w:r>
    </w:p>
    <w:p w:rsidR="00B63A7F" w:rsidRPr="00D7395C" w:rsidRDefault="00D7395C" w:rsidP="00B63A7F">
      <w:pPr>
        <w:rPr>
          <w:rFonts w:cs="Arial" w:hint="eastAsia"/>
          <w:b/>
        </w:rPr>
      </w:pPr>
      <w:r w:rsidRPr="00956E98">
        <w:rPr>
          <w:rFonts w:cs="Arial" w:hint="eastAsia"/>
          <w:b/>
        </w:rPr>
        <w:lastRenderedPageBreak/>
        <w:t xml:space="preserve">Proposal 6: </w:t>
      </w:r>
      <w:r>
        <w:rPr>
          <w:rFonts w:cs="Arial"/>
          <w:b/>
        </w:rPr>
        <w:t>UE triggers SUI to report SL DRX information, i.e. received assistance information and SL DRX, if SL DRX configuration in SIB is present</w:t>
      </w:r>
      <w:r w:rsidRPr="00956E98">
        <w:rPr>
          <w:rFonts w:cs="Arial"/>
          <w:b/>
        </w:rPr>
        <w:t xml:space="preserve"> and UE did not </w:t>
      </w:r>
      <w:r>
        <w:rPr>
          <w:rFonts w:cs="Arial"/>
          <w:b/>
        </w:rPr>
        <w:t>report SL DRX information</w:t>
      </w:r>
      <w:r w:rsidRPr="00956E98">
        <w:rPr>
          <w:rFonts w:cs="Arial"/>
          <w:b/>
        </w:rPr>
        <w:t>.</w:t>
      </w:r>
      <w:bookmarkStart w:id="4" w:name="_GoBack"/>
      <w:bookmarkEnd w:id="4"/>
    </w:p>
    <w:p w:rsidR="007529A4" w:rsidRDefault="007529A4" w:rsidP="007529A4">
      <w:pPr>
        <w:pStyle w:val="1"/>
        <w:jc w:val="both"/>
      </w:pPr>
      <w:r>
        <w:t>Reference</w:t>
      </w:r>
    </w:p>
    <w:p w:rsidR="007529A4" w:rsidRDefault="007529A4" w:rsidP="007529A4">
      <w:pPr>
        <w:rPr>
          <w:sz w:val="22"/>
          <w:szCs w:val="22"/>
        </w:rPr>
      </w:pPr>
      <w:r>
        <w:rPr>
          <w:rFonts w:hint="eastAsia"/>
        </w:rPr>
        <w:t xml:space="preserve">[1] </w:t>
      </w:r>
      <w:r w:rsidR="009E074D">
        <w:rPr>
          <w:rFonts w:hint="eastAsia"/>
        </w:rPr>
        <w:t>R</w:t>
      </w:r>
      <w:r w:rsidR="009E074D">
        <w:t xml:space="preserve">2-210XXX </w:t>
      </w:r>
      <w:r w:rsidR="009E074D">
        <w:rPr>
          <w:sz w:val="22"/>
          <w:szCs w:val="22"/>
        </w:rPr>
        <w:t>Summary of [POST115-e][714][V2X/SL] (OPPO)</w:t>
      </w:r>
    </w:p>
    <w:p w:rsidR="009C299B" w:rsidRPr="007529A4" w:rsidRDefault="009C299B" w:rsidP="007529A4">
      <w:r>
        <w:rPr>
          <w:sz w:val="22"/>
          <w:szCs w:val="22"/>
        </w:rPr>
        <w:t xml:space="preserve">[2] </w:t>
      </w:r>
      <w:r w:rsidRPr="009C299B">
        <w:rPr>
          <w:sz w:val="22"/>
          <w:szCs w:val="22"/>
        </w:rPr>
        <w:t>R2-21xxxxx Summary of [POST116-e][716][V2X SL] MAC open issues</w:t>
      </w:r>
    </w:p>
    <w:sectPr w:rsidR="009C299B" w:rsidRPr="007529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8F1" w:rsidRDefault="00FA08F1" w:rsidP="004C225D">
      <w:pPr>
        <w:spacing w:after="0"/>
      </w:pPr>
      <w:r>
        <w:separator/>
      </w:r>
    </w:p>
  </w:endnote>
  <w:endnote w:type="continuationSeparator" w:id="0">
    <w:p w:rsidR="00FA08F1" w:rsidRDefault="00FA08F1" w:rsidP="004C2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8F1" w:rsidRDefault="00FA08F1" w:rsidP="004C225D">
      <w:pPr>
        <w:spacing w:after="0"/>
      </w:pPr>
      <w:r>
        <w:separator/>
      </w:r>
    </w:p>
  </w:footnote>
  <w:footnote w:type="continuationSeparator" w:id="0">
    <w:p w:rsidR="00FA08F1" w:rsidRDefault="00FA08F1" w:rsidP="004C22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69A63B7"/>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357289"/>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011CEA"/>
    <w:multiLevelType w:val="hybridMultilevel"/>
    <w:tmpl w:val="0D2002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181C43"/>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738"/>
    <w:rsid w:val="00011B27"/>
    <w:rsid w:val="000512B4"/>
    <w:rsid w:val="00094EFA"/>
    <w:rsid w:val="000D35AA"/>
    <w:rsid w:val="000E5839"/>
    <w:rsid w:val="000E7867"/>
    <w:rsid w:val="00104C08"/>
    <w:rsid w:val="00143EE7"/>
    <w:rsid w:val="00192117"/>
    <w:rsid w:val="00201608"/>
    <w:rsid w:val="0020641E"/>
    <w:rsid w:val="00240C86"/>
    <w:rsid w:val="00280519"/>
    <w:rsid w:val="00290BED"/>
    <w:rsid w:val="002F25BD"/>
    <w:rsid w:val="00303B95"/>
    <w:rsid w:val="003120B1"/>
    <w:rsid w:val="00316BA6"/>
    <w:rsid w:val="003C0E1D"/>
    <w:rsid w:val="004A421E"/>
    <w:rsid w:val="004C0ADB"/>
    <w:rsid w:val="004C225D"/>
    <w:rsid w:val="00516665"/>
    <w:rsid w:val="00527B65"/>
    <w:rsid w:val="00574E48"/>
    <w:rsid w:val="005B0439"/>
    <w:rsid w:val="005F5176"/>
    <w:rsid w:val="00680C5A"/>
    <w:rsid w:val="00692738"/>
    <w:rsid w:val="006B7884"/>
    <w:rsid w:val="006C1FD9"/>
    <w:rsid w:val="006F0287"/>
    <w:rsid w:val="00745CC4"/>
    <w:rsid w:val="007462F1"/>
    <w:rsid w:val="007529A4"/>
    <w:rsid w:val="007A2B47"/>
    <w:rsid w:val="007F1A05"/>
    <w:rsid w:val="00817271"/>
    <w:rsid w:val="00837A1A"/>
    <w:rsid w:val="00843D44"/>
    <w:rsid w:val="00887E95"/>
    <w:rsid w:val="008D601A"/>
    <w:rsid w:val="008F3B3C"/>
    <w:rsid w:val="00934A0D"/>
    <w:rsid w:val="00943B25"/>
    <w:rsid w:val="0095244D"/>
    <w:rsid w:val="00956E98"/>
    <w:rsid w:val="00963F26"/>
    <w:rsid w:val="009C299B"/>
    <w:rsid w:val="009E074D"/>
    <w:rsid w:val="00A31CB6"/>
    <w:rsid w:val="00A72E62"/>
    <w:rsid w:val="00AA1678"/>
    <w:rsid w:val="00AA5CF9"/>
    <w:rsid w:val="00B4499F"/>
    <w:rsid w:val="00B63522"/>
    <w:rsid w:val="00B63A7F"/>
    <w:rsid w:val="00B65630"/>
    <w:rsid w:val="00B70BC6"/>
    <w:rsid w:val="00C14D01"/>
    <w:rsid w:val="00C17BBD"/>
    <w:rsid w:val="00C55D10"/>
    <w:rsid w:val="00C70286"/>
    <w:rsid w:val="00CA1CC6"/>
    <w:rsid w:val="00CA416B"/>
    <w:rsid w:val="00CF56F0"/>
    <w:rsid w:val="00D148B1"/>
    <w:rsid w:val="00D51441"/>
    <w:rsid w:val="00D7395C"/>
    <w:rsid w:val="00DD3541"/>
    <w:rsid w:val="00DF358E"/>
    <w:rsid w:val="00E061D7"/>
    <w:rsid w:val="00E516CF"/>
    <w:rsid w:val="00E5540B"/>
    <w:rsid w:val="00E63C1F"/>
    <w:rsid w:val="00EF2766"/>
    <w:rsid w:val="00F069CE"/>
    <w:rsid w:val="00F346BD"/>
    <w:rsid w:val="00F44918"/>
    <w:rsid w:val="00F64A38"/>
    <w:rsid w:val="00FA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DB084-23FF-4142-8635-DED410B75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25D"/>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Char"/>
    <w:qFormat/>
    <w:rsid w:val="004C22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Char"/>
    <w:qFormat/>
    <w:rsid w:val="004C225D"/>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4C225D"/>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4C225D"/>
    <w:pPr>
      <w:numPr>
        <w:ilvl w:val="3"/>
      </w:numPr>
      <w:outlineLvl w:val="3"/>
    </w:pPr>
    <w:rPr>
      <w:sz w:val="24"/>
      <w:szCs w:val="24"/>
    </w:rPr>
  </w:style>
  <w:style w:type="paragraph" w:styleId="5">
    <w:name w:val="heading 5"/>
    <w:basedOn w:val="4"/>
    <w:next w:val="a"/>
    <w:link w:val="5Char"/>
    <w:qFormat/>
    <w:rsid w:val="004C225D"/>
    <w:pPr>
      <w:numPr>
        <w:ilvl w:val="4"/>
      </w:numPr>
      <w:outlineLvl w:val="4"/>
    </w:pPr>
    <w:rPr>
      <w:sz w:val="22"/>
      <w:szCs w:val="22"/>
    </w:rPr>
  </w:style>
  <w:style w:type="paragraph" w:styleId="6">
    <w:name w:val="heading 6"/>
    <w:basedOn w:val="a"/>
    <w:next w:val="a"/>
    <w:link w:val="6Char"/>
    <w:qFormat/>
    <w:rsid w:val="004C225D"/>
    <w:pPr>
      <w:keepNext/>
      <w:keepLines/>
      <w:numPr>
        <w:ilvl w:val="5"/>
        <w:numId w:val="1"/>
      </w:numPr>
      <w:spacing w:before="120"/>
      <w:outlineLvl w:val="5"/>
    </w:pPr>
    <w:rPr>
      <w:rFonts w:cs="Arial"/>
    </w:rPr>
  </w:style>
  <w:style w:type="paragraph" w:styleId="7">
    <w:name w:val="heading 7"/>
    <w:basedOn w:val="a"/>
    <w:next w:val="a"/>
    <w:link w:val="7Char"/>
    <w:qFormat/>
    <w:rsid w:val="004C225D"/>
    <w:pPr>
      <w:keepNext/>
      <w:keepLines/>
      <w:numPr>
        <w:ilvl w:val="6"/>
        <w:numId w:val="1"/>
      </w:numPr>
      <w:spacing w:before="120"/>
      <w:outlineLvl w:val="6"/>
    </w:pPr>
    <w:rPr>
      <w:rFonts w:cs="Arial"/>
    </w:rPr>
  </w:style>
  <w:style w:type="paragraph" w:styleId="8">
    <w:name w:val="heading 8"/>
    <w:basedOn w:val="7"/>
    <w:next w:val="a"/>
    <w:link w:val="8Char"/>
    <w:qFormat/>
    <w:rsid w:val="004C225D"/>
    <w:pPr>
      <w:numPr>
        <w:ilvl w:val="7"/>
      </w:numPr>
      <w:outlineLvl w:val="7"/>
    </w:pPr>
  </w:style>
  <w:style w:type="paragraph" w:styleId="9">
    <w:name w:val="heading 9"/>
    <w:basedOn w:val="8"/>
    <w:next w:val="a"/>
    <w:link w:val="9Char"/>
    <w:qFormat/>
    <w:rsid w:val="004C225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2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25D"/>
    <w:rPr>
      <w:sz w:val="18"/>
      <w:szCs w:val="18"/>
    </w:rPr>
  </w:style>
  <w:style w:type="paragraph" w:styleId="a4">
    <w:name w:val="footer"/>
    <w:basedOn w:val="a"/>
    <w:link w:val="Char0"/>
    <w:uiPriority w:val="99"/>
    <w:unhideWhenUsed/>
    <w:rsid w:val="004C225D"/>
    <w:pPr>
      <w:tabs>
        <w:tab w:val="center" w:pos="4153"/>
        <w:tab w:val="right" w:pos="8306"/>
      </w:tabs>
      <w:snapToGrid w:val="0"/>
      <w:jc w:val="left"/>
    </w:pPr>
    <w:rPr>
      <w:sz w:val="18"/>
      <w:szCs w:val="18"/>
    </w:rPr>
  </w:style>
  <w:style w:type="character" w:customStyle="1" w:styleId="Char0">
    <w:name w:val="页脚 Char"/>
    <w:basedOn w:val="a0"/>
    <w:link w:val="a4"/>
    <w:uiPriority w:val="99"/>
    <w:rsid w:val="004C225D"/>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4C225D"/>
    <w:rPr>
      <w:rFonts w:ascii="Arial" w:eastAsia="宋体" w:hAnsi="Arial" w:cs="Arial"/>
      <w:kern w:val="0"/>
      <w:sz w:val="36"/>
      <w:szCs w:val="36"/>
      <w:lang w:val="en-GB"/>
    </w:rPr>
  </w:style>
  <w:style w:type="character" w:customStyle="1" w:styleId="2Char">
    <w:name w:val="标题 2 Char"/>
    <w:aliases w:val="Head2A Char,2 Char,H2 Char1,UNDERRUBRIK 1-2 Char,DO NOT USE_h2 Char,h2 Char1,h21 Char,Heading 2 Char Char,H2 Char Char,h2 Char Char"/>
    <w:basedOn w:val="a0"/>
    <w:link w:val="2"/>
    <w:rsid w:val="004C225D"/>
    <w:rPr>
      <w:rFonts w:ascii="Arial" w:eastAsia="宋体" w:hAnsi="Arial" w:cs="Arial"/>
      <w:kern w:val="0"/>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4C225D"/>
    <w:rPr>
      <w:rFonts w:ascii="Arial" w:eastAsia="宋体"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4C225D"/>
    <w:rPr>
      <w:rFonts w:ascii="Arial" w:eastAsia="宋体" w:hAnsi="Arial" w:cs="Arial"/>
      <w:kern w:val="0"/>
      <w:sz w:val="24"/>
      <w:szCs w:val="24"/>
      <w:lang w:val="en-GB"/>
    </w:rPr>
  </w:style>
  <w:style w:type="character" w:customStyle="1" w:styleId="5Char">
    <w:name w:val="标题 5 Char"/>
    <w:basedOn w:val="a0"/>
    <w:link w:val="5"/>
    <w:rsid w:val="004C225D"/>
    <w:rPr>
      <w:rFonts w:ascii="Arial" w:eastAsia="宋体" w:hAnsi="Arial" w:cs="Arial"/>
      <w:kern w:val="0"/>
      <w:sz w:val="22"/>
      <w:lang w:val="en-GB"/>
    </w:rPr>
  </w:style>
  <w:style w:type="character" w:customStyle="1" w:styleId="6Char">
    <w:name w:val="标题 6 Char"/>
    <w:basedOn w:val="a0"/>
    <w:link w:val="6"/>
    <w:rsid w:val="004C225D"/>
    <w:rPr>
      <w:rFonts w:ascii="Arial" w:eastAsia="宋体" w:hAnsi="Arial" w:cs="Arial"/>
      <w:kern w:val="0"/>
      <w:sz w:val="20"/>
      <w:szCs w:val="20"/>
      <w:lang w:val="en-GB"/>
    </w:rPr>
  </w:style>
  <w:style w:type="character" w:customStyle="1" w:styleId="7Char">
    <w:name w:val="标题 7 Char"/>
    <w:basedOn w:val="a0"/>
    <w:link w:val="7"/>
    <w:rsid w:val="004C225D"/>
    <w:rPr>
      <w:rFonts w:ascii="Arial" w:eastAsia="宋体" w:hAnsi="Arial" w:cs="Arial"/>
      <w:kern w:val="0"/>
      <w:sz w:val="20"/>
      <w:szCs w:val="20"/>
      <w:lang w:val="en-GB"/>
    </w:rPr>
  </w:style>
  <w:style w:type="character" w:customStyle="1" w:styleId="8Char">
    <w:name w:val="标题 8 Char"/>
    <w:basedOn w:val="a0"/>
    <w:link w:val="8"/>
    <w:rsid w:val="004C225D"/>
    <w:rPr>
      <w:rFonts w:ascii="Arial" w:eastAsia="宋体" w:hAnsi="Arial" w:cs="Arial"/>
      <w:kern w:val="0"/>
      <w:sz w:val="20"/>
      <w:szCs w:val="20"/>
      <w:lang w:val="en-GB"/>
    </w:rPr>
  </w:style>
  <w:style w:type="character" w:customStyle="1" w:styleId="9Char">
    <w:name w:val="标题 9 Char"/>
    <w:basedOn w:val="a0"/>
    <w:link w:val="9"/>
    <w:rsid w:val="004C225D"/>
    <w:rPr>
      <w:rFonts w:ascii="Arial" w:eastAsia="宋体" w:hAnsi="Arial" w:cs="Arial"/>
      <w:kern w:val="0"/>
      <w:sz w:val="20"/>
      <w:szCs w:val="20"/>
      <w:lang w:val="en-GB"/>
    </w:rPr>
  </w:style>
  <w:style w:type="paragraph" w:customStyle="1" w:styleId="3GPPHeader">
    <w:name w:val="3GPP_Header"/>
    <w:basedOn w:val="a"/>
    <w:rsid w:val="004C225D"/>
    <w:pPr>
      <w:tabs>
        <w:tab w:val="left" w:pos="1701"/>
        <w:tab w:val="right" w:pos="9639"/>
      </w:tabs>
      <w:spacing w:after="240"/>
    </w:pPr>
    <w:rPr>
      <w:b/>
      <w:sz w:val="24"/>
    </w:rPr>
  </w:style>
  <w:style w:type="paragraph" w:styleId="a5">
    <w:name w:val="List Paragraph"/>
    <w:basedOn w:val="a"/>
    <w:uiPriority w:val="34"/>
    <w:qFormat/>
    <w:rsid w:val="00680C5A"/>
    <w:pPr>
      <w:widowControl w:val="0"/>
      <w:overflowPunct/>
      <w:autoSpaceDE/>
      <w:autoSpaceDN/>
      <w:adjustRightInd/>
      <w:spacing w:after="0"/>
      <w:ind w:firstLineChars="200" w:firstLine="420"/>
      <w:textAlignment w:val="auto"/>
    </w:pPr>
    <w:rPr>
      <w:rFonts w:asciiTheme="minorHAnsi" w:eastAsiaTheme="minorEastAsia" w:hAnsiTheme="minorHAnsi" w:cstheme="minorBidi"/>
      <w:kern w:val="2"/>
      <w:sz w:val="21"/>
      <w:szCs w:val="22"/>
      <w:lang w:val="en-US"/>
    </w:rPr>
  </w:style>
  <w:style w:type="table" w:styleId="a6">
    <w:name w:val="Table Grid"/>
    <w:basedOn w:val="a1"/>
    <w:uiPriority w:val="39"/>
    <w:rsid w:val="007F1A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1514</Words>
  <Characters>8634</Characters>
  <Application>Microsoft Office Word</Application>
  <DocSecurity>0</DocSecurity>
  <Lines>71</Lines>
  <Paragraphs>20</Paragraphs>
  <ScaleCrop>false</ScaleCrop>
  <Company/>
  <LinksUpToDate>false</LinksUpToDate>
  <CharactersWithSpaces>10128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(Xing)</cp:lastModifiedBy>
  <cp:revision>11</cp:revision>
  <dcterms:created xsi:type="dcterms:W3CDTF">2022-01-05T05:51:00Z</dcterms:created>
  <dcterms:modified xsi:type="dcterms:W3CDTF">2022-01-10T09:24:00Z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045fdcb03a644cd9d01e9616d6fd1c0">
    <vt:lpwstr>CWMCciC85DO4fdQ53RIy1ZqCuJelipKsisQXcbc+7HD1Q6PpwG9MIaAEyeUUdBnPWgdxOCAd4RUaBzRBzrcdzP+yg==</vt:lpwstr>
  </property>
</Properties>
</file>